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E369" w14:textId="5E5BFF31" w:rsidR="006B2AD4" w:rsidRPr="00533EBA" w:rsidRDefault="00533EBA" w:rsidP="00533EBA">
      <w:pPr>
        <w:spacing w:after="0" w:line="276" w:lineRule="auto"/>
        <w:jc w:val="center"/>
        <w:rPr>
          <w:rFonts w:ascii="Times New Roman" w:eastAsia="Calibri" w:hAnsi="Times New Roman" w:cs="Times New Roman"/>
          <w:b/>
          <w:sz w:val="28"/>
          <w:szCs w:val="28"/>
          <w:lang w:val="id-ID"/>
        </w:rPr>
      </w:pPr>
      <w:r>
        <w:rPr>
          <w:rFonts w:ascii="Times New Roman" w:eastAsia="Calibri" w:hAnsi="Times New Roman" w:cs="Times New Roman"/>
          <w:b/>
          <w:sz w:val="28"/>
          <w:szCs w:val="28"/>
          <w:lang w:val="id-ID"/>
        </w:rPr>
        <w:t>PENERAPAN MAKANAN</w:t>
      </w:r>
      <w:r w:rsidRPr="00533EBA">
        <w:rPr>
          <w:rFonts w:ascii="Times New Roman" w:eastAsia="Calibri" w:hAnsi="Times New Roman" w:cs="Times New Roman"/>
          <w:b/>
          <w:sz w:val="28"/>
          <w:szCs w:val="28"/>
          <w:lang w:val="id-ID"/>
        </w:rPr>
        <w:t xml:space="preserve"> </w:t>
      </w:r>
      <w:r>
        <w:rPr>
          <w:rFonts w:ascii="Times New Roman" w:eastAsia="Calibri" w:hAnsi="Times New Roman" w:cs="Times New Roman"/>
          <w:b/>
          <w:sz w:val="28"/>
          <w:szCs w:val="28"/>
          <w:lang w:val="id-ID"/>
        </w:rPr>
        <w:t>BERGIZI</w:t>
      </w:r>
      <w:r w:rsidRPr="00533EBA">
        <w:rPr>
          <w:rFonts w:ascii="Times New Roman" w:eastAsia="Calibri" w:hAnsi="Times New Roman" w:cs="Times New Roman"/>
          <w:b/>
          <w:sz w:val="28"/>
          <w:szCs w:val="28"/>
          <w:lang w:val="id-ID"/>
        </w:rPr>
        <w:t xml:space="preserve"> </w:t>
      </w:r>
      <w:r>
        <w:rPr>
          <w:rFonts w:ascii="Times New Roman" w:eastAsia="Calibri" w:hAnsi="Times New Roman" w:cs="Times New Roman"/>
          <w:b/>
          <w:sz w:val="28"/>
          <w:szCs w:val="28"/>
          <w:lang w:val="id-ID"/>
        </w:rPr>
        <w:t>SELAMA PANDEMI</w:t>
      </w:r>
      <w:r w:rsidRPr="00533EBA">
        <w:rPr>
          <w:rFonts w:ascii="Times New Roman" w:eastAsia="Calibri" w:hAnsi="Times New Roman" w:cs="Times New Roman"/>
          <w:b/>
          <w:sz w:val="28"/>
          <w:szCs w:val="28"/>
          <w:lang w:val="id-ID"/>
        </w:rPr>
        <w:t xml:space="preserve"> </w:t>
      </w:r>
      <w:r>
        <w:rPr>
          <w:rFonts w:ascii="Times New Roman" w:eastAsia="Calibri" w:hAnsi="Times New Roman" w:cs="Times New Roman"/>
          <w:b/>
          <w:sz w:val="28"/>
          <w:szCs w:val="28"/>
          <w:lang w:val="id-ID"/>
        </w:rPr>
        <w:t>COVID BAGI ANAK</w:t>
      </w:r>
      <w:r w:rsidRPr="00533EBA">
        <w:rPr>
          <w:rFonts w:ascii="Times New Roman" w:eastAsia="Calibri" w:hAnsi="Times New Roman" w:cs="Times New Roman"/>
          <w:b/>
          <w:sz w:val="28"/>
          <w:szCs w:val="28"/>
          <w:lang w:val="id-ID"/>
        </w:rPr>
        <w:t xml:space="preserve"> </w:t>
      </w:r>
      <w:r>
        <w:rPr>
          <w:rFonts w:ascii="Times New Roman" w:eastAsia="Calibri" w:hAnsi="Times New Roman" w:cs="Times New Roman"/>
          <w:b/>
          <w:sz w:val="28"/>
          <w:szCs w:val="28"/>
          <w:lang w:val="id-ID"/>
        </w:rPr>
        <w:t>AUTIS</w:t>
      </w:r>
    </w:p>
    <w:p w14:paraId="30E2D027" w14:textId="116F5617" w:rsidR="00030F3D" w:rsidRPr="00297478" w:rsidRDefault="00533EBA" w:rsidP="006B2AD4">
      <w:pPr>
        <w:spacing w:after="0" w:line="240" w:lineRule="auto"/>
        <w:jc w:val="center"/>
        <w:rPr>
          <w:rFonts w:ascii="Times New Roman" w:eastAsia="Calibri" w:hAnsi="Times New Roman" w:cs="Times New Roman"/>
          <w:b/>
          <w:sz w:val="24"/>
          <w:szCs w:val="24"/>
          <w:vertAlign w:val="superscript"/>
          <w:lang w:val="en-US"/>
        </w:rPr>
      </w:pPr>
      <w:r>
        <w:rPr>
          <w:rFonts w:ascii="Times New Roman" w:eastAsia="Calibri" w:hAnsi="Times New Roman" w:cs="Times New Roman"/>
          <w:b/>
          <w:sz w:val="24"/>
          <w:szCs w:val="24"/>
          <w:lang w:val="id-ID"/>
        </w:rPr>
        <w:t>Yuli Afmi Ropita Sari</w:t>
      </w:r>
      <w:r w:rsidR="006B2AD4" w:rsidRPr="009B0056">
        <w:rPr>
          <w:rFonts w:ascii="Times New Roman" w:eastAsia="Calibri" w:hAnsi="Times New Roman" w:cs="Times New Roman"/>
          <w:b/>
          <w:sz w:val="24"/>
          <w:szCs w:val="24"/>
          <w:vertAlign w:val="superscript"/>
        </w:rPr>
        <w:t>1</w:t>
      </w:r>
      <w:r w:rsidR="00CA2805">
        <w:rPr>
          <w:rFonts w:ascii="Times New Roman" w:eastAsia="Calibri" w:hAnsi="Times New Roman" w:cs="Times New Roman"/>
          <w:b/>
          <w:sz w:val="24"/>
          <w:szCs w:val="24"/>
          <w:vertAlign w:val="superscript"/>
        </w:rPr>
        <w:t>*</w:t>
      </w:r>
      <w:r w:rsidR="006B2AD4" w:rsidRPr="009B0056">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lang w:val="id-ID"/>
        </w:rPr>
        <w:t>Yulia Irwandah</w:t>
      </w:r>
      <w:r w:rsidR="00297478">
        <w:rPr>
          <w:rFonts w:ascii="Times New Roman" w:eastAsia="Calibri" w:hAnsi="Times New Roman" w:cs="Times New Roman"/>
          <w:b/>
          <w:sz w:val="24"/>
          <w:szCs w:val="24"/>
          <w:vertAlign w:val="superscript"/>
          <w:lang w:val="en-US"/>
        </w:rPr>
        <w:t>2</w:t>
      </w:r>
      <w:r>
        <w:rPr>
          <w:rFonts w:ascii="Times New Roman" w:eastAsia="Calibri" w:hAnsi="Times New Roman" w:cs="Times New Roman"/>
          <w:b/>
          <w:sz w:val="24"/>
          <w:szCs w:val="24"/>
          <w:lang w:val="id-ID"/>
        </w:rPr>
        <w:t>, Andre Rinaldo</w:t>
      </w:r>
      <w:r w:rsidR="00297478">
        <w:rPr>
          <w:rFonts w:ascii="Times New Roman" w:eastAsia="Calibri" w:hAnsi="Times New Roman" w:cs="Times New Roman"/>
          <w:b/>
          <w:sz w:val="24"/>
          <w:szCs w:val="24"/>
          <w:vertAlign w:val="superscript"/>
          <w:lang w:val="en-US"/>
        </w:rPr>
        <w:t>3</w:t>
      </w:r>
    </w:p>
    <w:p w14:paraId="4EFE4AAE" w14:textId="79DB8645" w:rsidR="006B2AD4" w:rsidRPr="00E831E1" w:rsidRDefault="00533EBA" w:rsidP="006B2AD4">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vertAlign w:val="superscript"/>
          <w:lang w:val="id-ID"/>
        </w:rPr>
        <w:t>1234</w:t>
      </w:r>
      <w:r>
        <w:rPr>
          <w:rFonts w:ascii="Times New Roman" w:eastAsia="Calibri" w:hAnsi="Times New Roman" w:cs="Times New Roman"/>
          <w:sz w:val="24"/>
          <w:szCs w:val="24"/>
          <w:lang w:val="id-ID"/>
        </w:rPr>
        <w:t>Program Studi D III Terapi Wicara</w:t>
      </w:r>
      <w:r w:rsidR="0016337C">
        <w:rPr>
          <w:rFonts w:ascii="Times New Roman" w:eastAsia="Calibri" w:hAnsi="Times New Roman" w:cs="Times New Roman"/>
          <w:sz w:val="24"/>
          <w:szCs w:val="24"/>
          <w:lang w:val="id-ID"/>
        </w:rPr>
        <w:t xml:space="preserve"> </w:t>
      </w:r>
      <w:r w:rsidR="00E831E1">
        <w:rPr>
          <w:rFonts w:ascii="Times New Roman" w:eastAsia="Calibri" w:hAnsi="Times New Roman" w:cs="Times New Roman"/>
          <w:sz w:val="24"/>
          <w:szCs w:val="24"/>
          <w:lang w:val="en-US"/>
        </w:rPr>
        <w:t xml:space="preserve">Fakultas Kesehatan dan Sains Universitas Mercubaktijaya </w:t>
      </w:r>
    </w:p>
    <w:p w14:paraId="406BD168" w14:textId="44F39818" w:rsidR="00030F3D" w:rsidRPr="009B0056" w:rsidRDefault="00030F3D" w:rsidP="00030F3D">
      <w:pPr>
        <w:spacing w:after="0" w:line="240" w:lineRule="auto"/>
        <w:jc w:val="center"/>
        <w:rPr>
          <w:rStyle w:val="Hyperlink"/>
          <w:rFonts w:ascii="Times New Roman" w:eastAsia="Calibri" w:hAnsi="Times New Roman" w:cs="Times New Roman"/>
          <w:sz w:val="24"/>
          <w:szCs w:val="24"/>
          <w:lang w:val="id-ID"/>
        </w:rPr>
      </w:pPr>
      <w:r w:rsidRPr="009B0056">
        <w:rPr>
          <w:rFonts w:ascii="Times New Roman" w:eastAsia="Calibri" w:hAnsi="Times New Roman" w:cs="Times New Roman"/>
          <w:sz w:val="24"/>
          <w:szCs w:val="24"/>
          <w:vertAlign w:val="superscript"/>
        </w:rPr>
        <w:t>*</w:t>
      </w:r>
      <w:r w:rsidRPr="009B0056">
        <w:rPr>
          <w:rFonts w:ascii="Times New Roman" w:eastAsia="Calibri" w:hAnsi="Times New Roman" w:cs="Times New Roman"/>
          <w:sz w:val="24"/>
          <w:szCs w:val="24"/>
          <w:lang w:val="id-ID"/>
        </w:rPr>
        <w:t>Email</w:t>
      </w:r>
      <w:r w:rsidRPr="009B0056">
        <w:rPr>
          <w:rFonts w:ascii="Times New Roman" w:eastAsia="Calibri" w:hAnsi="Times New Roman" w:cs="Times New Roman"/>
          <w:sz w:val="24"/>
          <w:szCs w:val="24"/>
        </w:rPr>
        <w:t xml:space="preserve"> korespondensi</w:t>
      </w:r>
      <w:r w:rsidRPr="009B0056">
        <w:rPr>
          <w:rFonts w:ascii="Times New Roman" w:eastAsia="Calibri" w:hAnsi="Times New Roman" w:cs="Times New Roman"/>
          <w:sz w:val="24"/>
          <w:szCs w:val="24"/>
          <w:lang w:val="id-ID"/>
        </w:rPr>
        <w:t xml:space="preserve">: </w:t>
      </w:r>
      <w:r w:rsidR="00533EBA" w:rsidRPr="00533EBA">
        <w:rPr>
          <w:rFonts w:ascii="Times New Roman" w:eastAsia="Calibri" w:hAnsi="Times New Roman" w:cs="Times New Roman"/>
          <w:sz w:val="24"/>
          <w:szCs w:val="24"/>
          <w:lang w:val="id-ID"/>
        </w:rPr>
        <w:t>yuliafm</w:t>
      </w:r>
      <w:r w:rsidR="00533EBA">
        <w:rPr>
          <w:rFonts w:ascii="Times New Roman" w:eastAsia="Calibri" w:hAnsi="Times New Roman" w:cs="Times New Roman"/>
          <w:sz w:val="24"/>
          <w:szCs w:val="24"/>
          <w:lang w:val="id-ID"/>
        </w:rPr>
        <w:t>iropitasari@gmail.com</w:t>
      </w:r>
    </w:p>
    <w:p w14:paraId="5A30E838" w14:textId="2149983E" w:rsidR="009B0056" w:rsidRDefault="009B0056" w:rsidP="00030F3D">
      <w:pPr>
        <w:spacing w:after="0" w:line="240" w:lineRule="auto"/>
        <w:jc w:val="center"/>
        <w:rPr>
          <w:rStyle w:val="Hyperlink"/>
          <w:rFonts w:ascii="Times New Roman" w:eastAsia="Calibri" w:hAnsi="Times New Roman" w:cs="Times New Roman"/>
          <w:sz w:val="24"/>
          <w:szCs w:val="24"/>
          <w:lang w:val="id-ID"/>
        </w:rPr>
      </w:pPr>
    </w:p>
    <w:p w14:paraId="1F624B95" w14:textId="652283FF" w:rsidR="009B0056" w:rsidRDefault="009B0056" w:rsidP="00B254EA">
      <w:pPr>
        <w:spacing w:after="0" w:line="240" w:lineRule="auto"/>
        <w:jc w:val="both"/>
        <w:rPr>
          <w:rStyle w:val="Hyperlink"/>
          <w:rFonts w:ascii="Times New Roman" w:eastAsia="Calibri" w:hAnsi="Times New Roman" w:cs="Times New Roman"/>
          <w:sz w:val="24"/>
          <w:szCs w:val="24"/>
          <w:u w:val="none"/>
          <w:lang w:val="en-US"/>
        </w:rPr>
      </w:pPr>
    </w:p>
    <w:p w14:paraId="7C71B805" w14:textId="71F75EA6" w:rsidR="009B0056" w:rsidRPr="00B254EA" w:rsidRDefault="009B0056" w:rsidP="00B254EA">
      <w:pPr>
        <w:spacing w:after="0" w:line="240" w:lineRule="auto"/>
        <w:jc w:val="center"/>
        <w:rPr>
          <w:rStyle w:val="Hyperlink"/>
          <w:rFonts w:ascii="Times New Roman" w:eastAsia="Calibri" w:hAnsi="Times New Roman" w:cs="Times New Roman"/>
          <w:b/>
          <w:bCs/>
          <w:i/>
          <w:iCs/>
          <w:color w:val="000000" w:themeColor="text1"/>
          <w:u w:val="none"/>
          <w:lang w:val="en-US"/>
        </w:rPr>
      </w:pPr>
      <w:r w:rsidRPr="00B254EA">
        <w:rPr>
          <w:rStyle w:val="Hyperlink"/>
          <w:rFonts w:ascii="Times New Roman" w:eastAsia="Calibri" w:hAnsi="Times New Roman" w:cs="Times New Roman"/>
          <w:b/>
          <w:bCs/>
          <w:i/>
          <w:iCs/>
          <w:color w:val="000000" w:themeColor="text1"/>
          <w:u w:val="none"/>
          <w:lang w:val="en-US"/>
        </w:rPr>
        <w:t>ABSTRACT</w:t>
      </w:r>
    </w:p>
    <w:p w14:paraId="625850F0" w14:textId="09715806" w:rsidR="00B254EA" w:rsidRDefault="00533EBA" w:rsidP="00B254EA">
      <w:pPr>
        <w:spacing w:after="0" w:line="240" w:lineRule="auto"/>
        <w:jc w:val="both"/>
        <w:rPr>
          <w:rFonts w:ascii="Times New Roman" w:eastAsia="Calibri" w:hAnsi="Times New Roman" w:cs="Times New Roman"/>
          <w:i/>
          <w:iCs/>
          <w:color w:val="000000" w:themeColor="text1"/>
          <w:lang w:val="en-US"/>
        </w:rPr>
      </w:pPr>
      <w:r w:rsidRPr="00533EBA">
        <w:rPr>
          <w:rFonts w:ascii="Times New Roman" w:eastAsia="Calibri" w:hAnsi="Times New Roman" w:cs="Times New Roman"/>
          <w:i/>
          <w:iCs/>
          <w:color w:val="000000" w:themeColor="text1"/>
          <w:lang w:val="en-US"/>
        </w:rPr>
        <w:t>This study aims to not only provide educational services but also provide nutritional feeding programs that are implemented through balanced healthy feeding to help growth and support physical and spiritual development, in addition to meeting nutritional needs in healthy feeding which is one way to avoid snacks that are not necessarily maintained cleanliness and health. This study aims to describe the analysis of healthy feeding programs for early childhood at MERCUBAKTIJAYA Clinic Padang. This research uses descriptive methods and uses a qualitative approach. Data were obtained by means of interviews, observation, and documentation. The subjects in this study were autistic patients.</w:t>
      </w:r>
    </w:p>
    <w:p w14:paraId="31DFC16E" w14:textId="77777777" w:rsidR="00533EBA" w:rsidRPr="00B254EA" w:rsidRDefault="00533EBA" w:rsidP="00B254EA">
      <w:pPr>
        <w:spacing w:after="0" w:line="240" w:lineRule="auto"/>
        <w:jc w:val="both"/>
        <w:rPr>
          <w:rFonts w:ascii="Times New Roman" w:eastAsia="Calibri" w:hAnsi="Times New Roman" w:cs="Times New Roman"/>
          <w:i/>
          <w:iCs/>
          <w:color w:val="000000" w:themeColor="text1"/>
          <w:lang w:val="en-US"/>
        </w:rPr>
      </w:pPr>
    </w:p>
    <w:p w14:paraId="38F646E5" w14:textId="60306588" w:rsidR="00B46FD9" w:rsidRPr="009B0056" w:rsidRDefault="00B254EA" w:rsidP="00533EBA">
      <w:pPr>
        <w:spacing w:after="0" w:line="240" w:lineRule="auto"/>
        <w:jc w:val="both"/>
        <w:rPr>
          <w:rFonts w:ascii="Calibri" w:eastAsia="Calibri" w:hAnsi="Calibri" w:cs="Times New Roman"/>
          <w:iCs/>
          <w:lang w:val="id-ID"/>
        </w:rPr>
      </w:pPr>
      <w:r w:rsidRPr="00030B7A">
        <w:rPr>
          <w:rFonts w:ascii="Times New Roman" w:eastAsia="Calibri" w:hAnsi="Times New Roman" w:cs="Times New Roman"/>
          <w:b/>
          <w:i/>
          <w:lang w:val="id-ID"/>
        </w:rPr>
        <w:t>Keywords:</w:t>
      </w:r>
      <w:r w:rsidRPr="00B46FD9">
        <w:rPr>
          <w:rFonts w:ascii="Times New Roman" w:eastAsia="Calibri" w:hAnsi="Times New Roman" w:cs="Times New Roman"/>
          <w:i/>
          <w:lang w:val="id-ID"/>
        </w:rPr>
        <w:t xml:space="preserve"> </w:t>
      </w:r>
      <w:r w:rsidR="008D43BA">
        <w:rPr>
          <w:rFonts w:ascii="Times New Roman" w:eastAsia="Calibri" w:hAnsi="Times New Roman" w:cs="Times New Roman"/>
          <w:i/>
          <w:lang w:val="id-ID"/>
        </w:rPr>
        <w:t>nutritious food ; autis ; covid</w:t>
      </w:r>
    </w:p>
    <w:p w14:paraId="3F2ACA43" w14:textId="567B25D7" w:rsidR="00B46FD9" w:rsidRPr="009B0056" w:rsidRDefault="00B46FD9" w:rsidP="00B46FD9">
      <w:pPr>
        <w:spacing w:after="0" w:line="240" w:lineRule="auto"/>
        <w:jc w:val="center"/>
        <w:rPr>
          <w:rFonts w:ascii="Times New Roman" w:eastAsia="Calibri" w:hAnsi="Times New Roman" w:cs="Times New Roman"/>
          <w:lang w:val="en-US"/>
        </w:rPr>
      </w:pPr>
    </w:p>
    <w:p w14:paraId="28C8464B" w14:textId="339E778E" w:rsidR="00B254EA" w:rsidRPr="00B254EA" w:rsidRDefault="00B254EA" w:rsidP="00B254EA">
      <w:pPr>
        <w:spacing w:after="0" w:line="240" w:lineRule="auto"/>
        <w:jc w:val="center"/>
        <w:rPr>
          <w:rStyle w:val="Hyperlink"/>
          <w:rFonts w:ascii="Times New Roman" w:eastAsia="Calibri" w:hAnsi="Times New Roman" w:cs="Times New Roman"/>
          <w:b/>
          <w:bCs/>
          <w:color w:val="000000" w:themeColor="text1"/>
          <w:u w:val="none"/>
          <w:lang w:val="en-US"/>
        </w:rPr>
      </w:pPr>
      <w:r w:rsidRPr="00B254EA">
        <w:rPr>
          <w:rStyle w:val="Hyperlink"/>
          <w:rFonts w:ascii="Times New Roman" w:eastAsia="Calibri" w:hAnsi="Times New Roman" w:cs="Times New Roman"/>
          <w:b/>
          <w:bCs/>
          <w:color w:val="000000" w:themeColor="text1"/>
          <w:u w:val="none"/>
          <w:lang w:val="en-US"/>
        </w:rPr>
        <w:t>ABST</w:t>
      </w:r>
      <w:r>
        <w:rPr>
          <w:rStyle w:val="Hyperlink"/>
          <w:rFonts w:ascii="Times New Roman" w:eastAsia="Calibri" w:hAnsi="Times New Roman" w:cs="Times New Roman"/>
          <w:b/>
          <w:bCs/>
          <w:color w:val="000000" w:themeColor="text1"/>
          <w:u w:val="none"/>
          <w:lang w:val="en-US"/>
        </w:rPr>
        <w:t>RAK</w:t>
      </w:r>
    </w:p>
    <w:p w14:paraId="4D803AC8" w14:textId="2F4F986B" w:rsidR="00B254EA" w:rsidRDefault="00533EBA" w:rsidP="00533EBA">
      <w:pPr>
        <w:spacing w:after="0" w:line="240" w:lineRule="auto"/>
        <w:jc w:val="both"/>
        <w:rPr>
          <w:rFonts w:ascii="Times New Roman" w:eastAsia="Calibri" w:hAnsi="Times New Roman" w:cs="Times New Roman"/>
          <w:color w:val="000000" w:themeColor="text1"/>
          <w:lang w:val="en-US"/>
        </w:rPr>
      </w:pPr>
      <w:r w:rsidRPr="00533EBA">
        <w:rPr>
          <w:rFonts w:ascii="Times New Roman" w:eastAsia="Calibri" w:hAnsi="Times New Roman" w:cs="Times New Roman"/>
          <w:color w:val="000000" w:themeColor="text1"/>
          <w:lang w:val="en-US"/>
        </w:rPr>
        <w:t>Penelitian ini bertujuan untuk selain memberikan layanan pendidikan juga memberikan</w:t>
      </w:r>
      <w:r>
        <w:rPr>
          <w:rFonts w:ascii="Times New Roman" w:eastAsia="Calibri" w:hAnsi="Times New Roman" w:cs="Times New Roman"/>
          <w:color w:val="000000" w:themeColor="text1"/>
          <w:lang w:val="en-US"/>
        </w:rPr>
        <w:t xml:space="preserve"> </w:t>
      </w:r>
      <w:r w:rsidRPr="00533EBA">
        <w:rPr>
          <w:rFonts w:ascii="Times New Roman" w:eastAsia="Calibri" w:hAnsi="Times New Roman" w:cs="Times New Roman"/>
          <w:color w:val="000000" w:themeColor="text1"/>
          <w:lang w:val="en-US"/>
        </w:rPr>
        <w:t>program pemberian makanan gizi yang dilaksanakan melalui pemberian makanan sehat yang</w:t>
      </w:r>
      <w:r>
        <w:rPr>
          <w:rFonts w:ascii="Times New Roman" w:eastAsia="Calibri" w:hAnsi="Times New Roman" w:cs="Times New Roman"/>
          <w:color w:val="000000" w:themeColor="text1"/>
          <w:lang w:val="en-US"/>
        </w:rPr>
        <w:t xml:space="preserve"> </w:t>
      </w:r>
      <w:r w:rsidRPr="00533EBA">
        <w:rPr>
          <w:rFonts w:ascii="Times New Roman" w:eastAsia="Calibri" w:hAnsi="Times New Roman" w:cs="Times New Roman"/>
          <w:color w:val="000000" w:themeColor="text1"/>
          <w:lang w:val="en-US"/>
        </w:rPr>
        <w:t>seimbang untuk membantu pertumbuhan dan menunjang perkembangan jasmani dan rohani, selain</w:t>
      </w:r>
      <w:r>
        <w:rPr>
          <w:rFonts w:ascii="Times New Roman" w:eastAsia="Calibri" w:hAnsi="Times New Roman" w:cs="Times New Roman"/>
          <w:color w:val="000000" w:themeColor="text1"/>
          <w:lang w:val="en-US"/>
        </w:rPr>
        <w:t xml:space="preserve"> </w:t>
      </w:r>
      <w:r w:rsidRPr="00533EBA">
        <w:rPr>
          <w:rFonts w:ascii="Times New Roman" w:eastAsia="Calibri" w:hAnsi="Times New Roman" w:cs="Times New Roman"/>
          <w:color w:val="000000" w:themeColor="text1"/>
          <w:lang w:val="en-US"/>
        </w:rPr>
        <w:t>itu untuk mencukupi kebutuhan gizi dalam pemberian makanan sehat yang merupakan salah satu</w:t>
      </w:r>
      <w:r>
        <w:rPr>
          <w:rFonts w:ascii="Times New Roman" w:eastAsia="Calibri" w:hAnsi="Times New Roman" w:cs="Times New Roman"/>
          <w:color w:val="000000" w:themeColor="text1"/>
          <w:lang w:val="en-US"/>
        </w:rPr>
        <w:t xml:space="preserve"> </w:t>
      </w:r>
      <w:r w:rsidRPr="00533EBA">
        <w:rPr>
          <w:rFonts w:ascii="Times New Roman" w:eastAsia="Calibri" w:hAnsi="Times New Roman" w:cs="Times New Roman"/>
          <w:color w:val="000000" w:themeColor="text1"/>
          <w:lang w:val="en-US"/>
        </w:rPr>
        <w:t>cara untuk menghindari</w:t>
      </w:r>
      <w:r>
        <w:rPr>
          <w:rFonts w:ascii="Times New Roman" w:eastAsia="Calibri" w:hAnsi="Times New Roman" w:cs="Times New Roman"/>
          <w:color w:val="000000" w:themeColor="text1"/>
          <w:lang w:val="en-US"/>
        </w:rPr>
        <w:t xml:space="preserve"> </w:t>
      </w:r>
      <w:r w:rsidRPr="00533EBA">
        <w:rPr>
          <w:rFonts w:ascii="Times New Roman" w:eastAsia="Calibri" w:hAnsi="Times New Roman" w:cs="Times New Roman"/>
          <w:color w:val="000000" w:themeColor="text1"/>
          <w:lang w:val="en-US"/>
        </w:rPr>
        <w:t>jajanan yang belum tentu terjaga kebersihan dan kesehatannya. Penelitian</w:t>
      </w:r>
      <w:r>
        <w:rPr>
          <w:rFonts w:ascii="Times New Roman" w:eastAsia="Calibri" w:hAnsi="Times New Roman" w:cs="Times New Roman"/>
          <w:color w:val="000000" w:themeColor="text1"/>
          <w:lang w:val="en-US"/>
        </w:rPr>
        <w:t xml:space="preserve"> </w:t>
      </w:r>
      <w:r w:rsidRPr="00533EBA">
        <w:rPr>
          <w:rFonts w:ascii="Times New Roman" w:eastAsia="Calibri" w:hAnsi="Times New Roman" w:cs="Times New Roman"/>
          <w:color w:val="000000" w:themeColor="text1"/>
          <w:lang w:val="en-US"/>
        </w:rPr>
        <w:t>ini bertujuan untuk</w:t>
      </w:r>
      <w:r>
        <w:rPr>
          <w:rFonts w:ascii="Times New Roman" w:eastAsia="Calibri" w:hAnsi="Times New Roman" w:cs="Times New Roman"/>
          <w:color w:val="000000" w:themeColor="text1"/>
          <w:lang w:val="en-US"/>
        </w:rPr>
        <w:t xml:space="preserve"> </w:t>
      </w:r>
      <w:r w:rsidRPr="00533EBA">
        <w:rPr>
          <w:rFonts w:ascii="Times New Roman" w:eastAsia="Calibri" w:hAnsi="Times New Roman" w:cs="Times New Roman"/>
          <w:color w:val="000000" w:themeColor="text1"/>
          <w:lang w:val="en-US"/>
        </w:rPr>
        <w:t>mendeskripsikan analisis program pemberian makanan sehat bagi anak usia</w:t>
      </w:r>
      <w:r>
        <w:rPr>
          <w:rFonts w:ascii="Times New Roman" w:eastAsia="Calibri" w:hAnsi="Times New Roman" w:cs="Times New Roman"/>
          <w:color w:val="000000" w:themeColor="text1"/>
          <w:lang w:val="en-US"/>
        </w:rPr>
        <w:t xml:space="preserve"> </w:t>
      </w:r>
      <w:r w:rsidRPr="00533EBA">
        <w:rPr>
          <w:rFonts w:ascii="Times New Roman" w:eastAsia="Calibri" w:hAnsi="Times New Roman" w:cs="Times New Roman"/>
          <w:color w:val="000000" w:themeColor="text1"/>
          <w:lang w:val="en-US"/>
        </w:rPr>
        <w:t>dini di Klinik MERCUBAKTIJAYA Padang. Penelitian ini menggunakan metode deskriptif dan</w:t>
      </w:r>
      <w:r>
        <w:rPr>
          <w:rFonts w:ascii="Times New Roman" w:eastAsia="Calibri" w:hAnsi="Times New Roman" w:cs="Times New Roman"/>
          <w:color w:val="000000" w:themeColor="text1"/>
          <w:lang w:val="en-US"/>
        </w:rPr>
        <w:t xml:space="preserve"> </w:t>
      </w:r>
      <w:r w:rsidRPr="00533EBA">
        <w:rPr>
          <w:rFonts w:ascii="Times New Roman" w:eastAsia="Calibri" w:hAnsi="Times New Roman" w:cs="Times New Roman"/>
          <w:color w:val="000000" w:themeColor="text1"/>
          <w:lang w:val="en-US"/>
        </w:rPr>
        <w:t>menggunakan pendekatan kualitatif. Data didapat dengan cara wawancara, observasi, dan</w:t>
      </w:r>
      <w:r>
        <w:rPr>
          <w:rFonts w:ascii="Times New Roman" w:eastAsia="Calibri" w:hAnsi="Times New Roman" w:cs="Times New Roman"/>
          <w:color w:val="000000" w:themeColor="text1"/>
          <w:lang w:val="en-US"/>
        </w:rPr>
        <w:t xml:space="preserve"> </w:t>
      </w:r>
      <w:r w:rsidRPr="00533EBA">
        <w:rPr>
          <w:rFonts w:ascii="Times New Roman" w:eastAsia="Calibri" w:hAnsi="Times New Roman" w:cs="Times New Roman"/>
          <w:color w:val="000000" w:themeColor="text1"/>
          <w:lang w:val="en-US"/>
        </w:rPr>
        <w:t>dokumentasi. Subjek d</w:t>
      </w:r>
      <w:r>
        <w:rPr>
          <w:rFonts w:ascii="Times New Roman" w:eastAsia="Calibri" w:hAnsi="Times New Roman" w:cs="Times New Roman"/>
          <w:color w:val="000000" w:themeColor="text1"/>
          <w:lang w:val="en-US"/>
        </w:rPr>
        <w:t>alam penelitian ini adalah pasien autis.</w:t>
      </w:r>
    </w:p>
    <w:p w14:paraId="169292B4" w14:textId="77777777" w:rsidR="00CA2805" w:rsidRPr="00B254EA" w:rsidRDefault="00CA2805" w:rsidP="00533EBA">
      <w:pPr>
        <w:spacing w:after="0" w:line="240" w:lineRule="auto"/>
        <w:jc w:val="both"/>
        <w:rPr>
          <w:rFonts w:ascii="Times New Roman" w:eastAsia="Calibri" w:hAnsi="Times New Roman" w:cs="Times New Roman"/>
          <w:color w:val="000000" w:themeColor="text1"/>
          <w:lang w:val="en-US"/>
        </w:rPr>
      </w:pPr>
    </w:p>
    <w:p w14:paraId="7E75CA7A" w14:textId="142B7DE2" w:rsidR="00B46FD9" w:rsidRPr="00B254EA" w:rsidRDefault="00C46713" w:rsidP="00B46FD9">
      <w:pPr>
        <w:spacing w:after="0" w:line="240" w:lineRule="auto"/>
        <w:jc w:val="both"/>
        <w:rPr>
          <w:rFonts w:ascii="Times New Roman" w:eastAsia="Calibri" w:hAnsi="Times New Roman" w:cs="Times New Roman"/>
          <w:lang w:val="id-ID"/>
        </w:rPr>
      </w:pPr>
      <w:r w:rsidRPr="00030B7A">
        <w:rPr>
          <w:rFonts w:ascii="Times New Roman" w:eastAsia="Calibri" w:hAnsi="Times New Roman" w:cs="Times New Roman"/>
          <w:b/>
        </w:rPr>
        <w:t xml:space="preserve">Kata Kunci </w:t>
      </w:r>
      <w:r w:rsidR="00B46FD9" w:rsidRPr="00030B7A">
        <w:rPr>
          <w:rFonts w:ascii="Times New Roman" w:eastAsia="Calibri" w:hAnsi="Times New Roman" w:cs="Times New Roman"/>
          <w:b/>
          <w:lang w:val="id-ID"/>
        </w:rPr>
        <w:t>:</w:t>
      </w:r>
      <w:r w:rsidR="00B46FD9" w:rsidRPr="00B254EA">
        <w:rPr>
          <w:rFonts w:ascii="Times New Roman" w:eastAsia="Calibri" w:hAnsi="Times New Roman" w:cs="Times New Roman"/>
          <w:lang w:val="id-ID"/>
        </w:rPr>
        <w:t xml:space="preserve"> </w:t>
      </w:r>
      <w:r w:rsidR="008D43BA">
        <w:rPr>
          <w:rFonts w:ascii="Times New Roman" w:eastAsia="Calibri" w:hAnsi="Times New Roman" w:cs="Times New Roman"/>
          <w:lang w:val="id-ID"/>
        </w:rPr>
        <w:t xml:space="preserve">Makanan bergizi ; </w:t>
      </w:r>
      <w:r w:rsidR="000F23DB">
        <w:rPr>
          <w:rFonts w:ascii="Times New Roman" w:eastAsia="Calibri" w:hAnsi="Times New Roman" w:cs="Times New Roman"/>
          <w:lang w:val="id-ID"/>
        </w:rPr>
        <w:t>autis ; covid</w:t>
      </w:r>
    </w:p>
    <w:p w14:paraId="6C1720B5" w14:textId="77777777" w:rsidR="00C46713" w:rsidRDefault="00C46713" w:rsidP="00C46713">
      <w:pPr>
        <w:spacing w:after="0" w:line="240" w:lineRule="auto"/>
        <w:jc w:val="both"/>
        <w:rPr>
          <w:rFonts w:ascii="Times New Roman" w:eastAsia="Calibri" w:hAnsi="Times New Roman" w:cs="Times New Roman"/>
          <w:sz w:val="24"/>
          <w:szCs w:val="24"/>
          <w:lang w:val="id-ID"/>
        </w:rPr>
      </w:pPr>
    </w:p>
    <w:p w14:paraId="62CA7D7D" w14:textId="31A4B5FE" w:rsidR="00C46713" w:rsidRDefault="00C46713" w:rsidP="00C46713">
      <w:pPr>
        <w:spacing w:after="0" w:line="240" w:lineRule="auto"/>
        <w:jc w:val="both"/>
        <w:rPr>
          <w:rFonts w:ascii="Times New Roman" w:eastAsia="Calibri" w:hAnsi="Times New Roman" w:cs="Times New Roman"/>
          <w:sz w:val="24"/>
          <w:szCs w:val="24"/>
          <w:lang w:val="id-ID"/>
        </w:rPr>
      </w:pPr>
    </w:p>
    <w:p w14:paraId="64BA0894" w14:textId="77777777" w:rsidR="00154F05" w:rsidRDefault="00154F05" w:rsidP="00C46713">
      <w:pPr>
        <w:spacing w:after="0" w:line="240" w:lineRule="auto"/>
        <w:jc w:val="both"/>
        <w:rPr>
          <w:rFonts w:ascii="Times New Roman" w:eastAsia="Calibri" w:hAnsi="Times New Roman" w:cs="Times New Roman"/>
          <w:sz w:val="24"/>
          <w:szCs w:val="24"/>
          <w:lang w:val="id-ID"/>
        </w:rPr>
      </w:pPr>
    </w:p>
    <w:p w14:paraId="10139CA8" w14:textId="77777777" w:rsidR="00154F05" w:rsidRDefault="00154F05" w:rsidP="00C46713">
      <w:pPr>
        <w:spacing w:after="0" w:line="240" w:lineRule="auto"/>
        <w:jc w:val="both"/>
        <w:rPr>
          <w:rFonts w:ascii="Times New Roman" w:eastAsia="Calibri" w:hAnsi="Times New Roman" w:cs="Times New Roman"/>
          <w:sz w:val="24"/>
          <w:szCs w:val="24"/>
          <w:lang w:val="id-ID"/>
        </w:rPr>
        <w:sectPr w:rsidR="00154F05" w:rsidSect="00F4072A">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325" w:bottom="1440" w:left="1440" w:header="284" w:footer="567" w:gutter="0"/>
          <w:cols w:space="708"/>
          <w:titlePg/>
          <w:docGrid w:linePitch="360"/>
        </w:sectPr>
      </w:pPr>
    </w:p>
    <w:p w14:paraId="45952B92" w14:textId="77777777" w:rsidR="00534FD7" w:rsidRDefault="00534FD7" w:rsidP="00C46713">
      <w:pPr>
        <w:pStyle w:val="Heading1"/>
        <w:suppressAutoHyphens/>
        <w:spacing w:after="60"/>
        <w:rPr>
          <w:i w:val="0"/>
          <w:sz w:val="24"/>
          <w:szCs w:val="24"/>
        </w:rPr>
      </w:pPr>
      <w:bookmarkStart w:id="0" w:name="_Hlk529450572"/>
    </w:p>
    <w:p w14:paraId="75D8A352" w14:textId="77777777" w:rsidR="00534FD7" w:rsidRDefault="00534FD7" w:rsidP="00C46713">
      <w:pPr>
        <w:pStyle w:val="Heading1"/>
        <w:suppressAutoHyphens/>
        <w:spacing w:after="60"/>
        <w:rPr>
          <w:i w:val="0"/>
          <w:sz w:val="24"/>
          <w:szCs w:val="24"/>
        </w:rPr>
      </w:pPr>
    </w:p>
    <w:p w14:paraId="490EDD5D" w14:textId="77777777" w:rsidR="00534FD7" w:rsidRDefault="00534FD7" w:rsidP="00C46713">
      <w:pPr>
        <w:pStyle w:val="Heading1"/>
        <w:suppressAutoHyphens/>
        <w:spacing w:after="60"/>
        <w:rPr>
          <w:i w:val="0"/>
          <w:sz w:val="24"/>
          <w:szCs w:val="24"/>
        </w:rPr>
      </w:pPr>
    </w:p>
    <w:p w14:paraId="2847E1C1" w14:textId="77777777" w:rsidR="00534FD7" w:rsidRDefault="00534FD7" w:rsidP="00C46713">
      <w:pPr>
        <w:pStyle w:val="Heading1"/>
        <w:suppressAutoHyphens/>
        <w:spacing w:after="60"/>
        <w:rPr>
          <w:i w:val="0"/>
          <w:sz w:val="24"/>
          <w:szCs w:val="24"/>
        </w:rPr>
      </w:pPr>
    </w:p>
    <w:p w14:paraId="3142D321" w14:textId="77777777" w:rsidR="00534FD7" w:rsidRDefault="00534FD7" w:rsidP="00C46713">
      <w:pPr>
        <w:pStyle w:val="Heading1"/>
        <w:suppressAutoHyphens/>
        <w:spacing w:after="60"/>
        <w:rPr>
          <w:i w:val="0"/>
          <w:sz w:val="24"/>
          <w:szCs w:val="24"/>
        </w:rPr>
      </w:pPr>
    </w:p>
    <w:p w14:paraId="756A0A15" w14:textId="77777777" w:rsidR="00534FD7" w:rsidRPr="00534FD7" w:rsidRDefault="00534FD7" w:rsidP="00534FD7">
      <w:pPr>
        <w:rPr>
          <w:lang w:val="en-US"/>
        </w:rPr>
      </w:pPr>
    </w:p>
    <w:p w14:paraId="44461279" w14:textId="77777777" w:rsidR="00534FD7" w:rsidRDefault="00534FD7" w:rsidP="00C46713">
      <w:pPr>
        <w:pStyle w:val="Heading1"/>
        <w:suppressAutoHyphens/>
        <w:spacing w:after="60"/>
        <w:rPr>
          <w:i w:val="0"/>
          <w:sz w:val="24"/>
          <w:szCs w:val="24"/>
        </w:rPr>
      </w:pPr>
    </w:p>
    <w:p w14:paraId="51A0F211" w14:textId="77777777" w:rsidR="00534FD7" w:rsidRDefault="00534FD7" w:rsidP="00C46713">
      <w:pPr>
        <w:pStyle w:val="Heading1"/>
        <w:suppressAutoHyphens/>
        <w:spacing w:after="60"/>
        <w:rPr>
          <w:i w:val="0"/>
          <w:sz w:val="24"/>
          <w:szCs w:val="24"/>
        </w:rPr>
      </w:pPr>
    </w:p>
    <w:p w14:paraId="31139827" w14:textId="77777777" w:rsidR="00534FD7" w:rsidRDefault="00534FD7" w:rsidP="00C46713">
      <w:pPr>
        <w:pStyle w:val="Heading1"/>
        <w:suppressAutoHyphens/>
        <w:spacing w:after="60"/>
        <w:rPr>
          <w:i w:val="0"/>
          <w:sz w:val="24"/>
          <w:szCs w:val="24"/>
        </w:rPr>
      </w:pPr>
    </w:p>
    <w:p w14:paraId="0CC7FB8F" w14:textId="77777777" w:rsidR="00534FD7" w:rsidRDefault="00534FD7" w:rsidP="00C46713">
      <w:pPr>
        <w:pStyle w:val="Heading1"/>
        <w:suppressAutoHyphens/>
        <w:spacing w:after="60"/>
        <w:rPr>
          <w:i w:val="0"/>
          <w:sz w:val="24"/>
          <w:szCs w:val="24"/>
        </w:rPr>
      </w:pPr>
    </w:p>
    <w:p w14:paraId="3F16A823" w14:textId="77777777" w:rsidR="00534FD7" w:rsidRPr="00534FD7" w:rsidRDefault="00534FD7" w:rsidP="00534FD7">
      <w:pPr>
        <w:rPr>
          <w:lang w:val="en-US"/>
        </w:rPr>
      </w:pPr>
    </w:p>
    <w:p w14:paraId="6C583878" w14:textId="77777777" w:rsidR="00534FD7" w:rsidRDefault="00534FD7" w:rsidP="00C46713">
      <w:pPr>
        <w:pStyle w:val="Heading1"/>
        <w:suppressAutoHyphens/>
        <w:spacing w:after="60"/>
        <w:rPr>
          <w:i w:val="0"/>
          <w:sz w:val="24"/>
          <w:szCs w:val="24"/>
        </w:rPr>
      </w:pPr>
    </w:p>
    <w:p w14:paraId="5F9E7135" w14:textId="69293161" w:rsidR="00C46713" w:rsidRPr="00C46713" w:rsidRDefault="00C46713" w:rsidP="00C46713">
      <w:pPr>
        <w:pStyle w:val="Heading1"/>
        <w:suppressAutoHyphens/>
        <w:spacing w:after="60"/>
        <w:rPr>
          <w:i w:val="0"/>
          <w:sz w:val="24"/>
          <w:szCs w:val="24"/>
        </w:rPr>
      </w:pPr>
      <w:r w:rsidRPr="00C46713">
        <w:rPr>
          <w:i w:val="0"/>
          <w:sz w:val="24"/>
          <w:szCs w:val="24"/>
        </w:rPr>
        <w:t xml:space="preserve">PENDAHULUAN </w:t>
      </w:r>
    </w:p>
    <w:p w14:paraId="1EA02FC8" w14:textId="77777777" w:rsidR="00E467EF" w:rsidRDefault="00533EBA" w:rsidP="00E467EF">
      <w:pPr>
        <w:spacing w:after="120" w:line="360" w:lineRule="auto"/>
        <w:ind w:firstLine="426"/>
        <w:jc w:val="both"/>
        <w:rPr>
          <w:rFonts w:ascii="Times New Roman" w:hAnsi="Times New Roman" w:cs="Times New Roman"/>
          <w:sz w:val="24"/>
          <w:szCs w:val="24"/>
        </w:rPr>
      </w:pPr>
      <w:r w:rsidRPr="00533EBA">
        <w:rPr>
          <w:rFonts w:ascii="Times New Roman" w:hAnsi="Times New Roman" w:cs="Times New Roman"/>
          <w:sz w:val="24"/>
          <w:szCs w:val="24"/>
        </w:rPr>
        <w:t>Studi Status Gizi Indonesia (SSGI) merupakan survei berskala nasional yang</w:t>
      </w:r>
      <w:r w:rsidR="00524C68">
        <w:rPr>
          <w:rFonts w:ascii="Times New Roman" w:hAnsi="Times New Roman" w:cs="Times New Roman"/>
          <w:sz w:val="24"/>
          <w:szCs w:val="24"/>
        </w:rPr>
        <w:t xml:space="preserve"> </w:t>
      </w:r>
      <w:r w:rsidRPr="00533EBA">
        <w:rPr>
          <w:rFonts w:ascii="Times New Roman" w:hAnsi="Times New Roman" w:cs="Times New Roman"/>
          <w:sz w:val="24"/>
          <w:szCs w:val="24"/>
        </w:rPr>
        <w:t>dilakukan untuk mengetahui perkembangan status gizi balita (stunting, wasting, da</w:t>
      </w:r>
      <w:r w:rsidR="00524C68">
        <w:rPr>
          <w:rFonts w:ascii="Times New Roman" w:hAnsi="Times New Roman" w:cs="Times New Roman"/>
          <w:sz w:val="24"/>
          <w:szCs w:val="24"/>
        </w:rPr>
        <w:t xml:space="preserve">n </w:t>
      </w:r>
      <w:r w:rsidRPr="00533EBA">
        <w:rPr>
          <w:rFonts w:ascii="Times New Roman" w:hAnsi="Times New Roman" w:cs="Times New Roman"/>
          <w:sz w:val="24"/>
          <w:szCs w:val="24"/>
        </w:rPr>
        <w:t>underweight) tingkat nasional, provinsi, dan kabupaten/kota. Pelaksanaan SSGI menjadi</w:t>
      </w:r>
      <w:r>
        <w:rPr>
          <w:rFonts w:ascii="Times New Roman" w:hAnsi="Times New Roman" w:cs="Times New Roman"/>
          <w:sz w:val="24"/>
          <w:szCs w:val="24"/>
        </w:rPr>
        <w:t xml:space="preserve"> </w:t>
      </w:r>
      <w:r w:rsidRPr="00533EBA">
        <w:rPr>
          <w:rFonts w:ascii="Times New Roman" w:hAnsi="Times New Roman" w:cs="Times New Roman"/>
          <w:sz w:val="24"/>
          <w:szCs w:val="24"/>
        </w:rPr>
        <w:t>amanat Perpres No. 72 Tahun 2021 dimana Kementerian Kesehatan bertanggung jawab</w:t>
      </w:r>
      <w:r>
        <w:rPr>
          <w:rFonts w:ascii="Times New Roman" w:hAnsi="Times New Roman" w:cs="Times New Roman"/>
          <w:sz w:val="24"/>
          <w:szCs w:val="24"/>
        </w:rPr>
        <w:t xml:space="preserve"> </w:t>
      </w:r>
      <w:r w:rsidRPr="00533EBA">
        <w:rPr>
          <w:rFonts w:ascii="Times New Roman" w:hAnsi="Times New Roman" w:cs="Times New Roman"/>
          <w:sz w:val="24"/>
          <w:szCs w:val="24"/>
        </w:rPr>
        <w:t>untuk mempublikasikan data prevalensi stunting kabupaten/kota setiap tahunnya.</w:t>
      </w:r>
      <w:r>
        <w:rPr>
          <w:rFonts w:ascii="Times New Roman" w:hAnsi="Times New Roman" w:cs="Times New Roman"/>
          <w:sz w:val="24"/>
          <w:szCs w:val="24"/>
        </w:rPr>
        <w:t xml:space="preserve"> </w:t>
      </w:r>
      <w:r w:rsidRPr="00533EBA">
        <w:rPr>
          <w:rFonts w:ascii="Times New Roman" w:hAnsi="Times New Roman" w:cs="Times New Roman"/>
          <w:sz w:val="24"/>
          <w:szCs w:val="24"/>
        </w:rPr>
        <w:t>Berdasarkan hasil SSGI 2021, prevalensi stunting menunjukkan penurunan dari 27,7% di</w:t>
      </w:r>
      <w:r>
        <w:rPr>
          <w:rFonts w:ascii="Times New Roman" w:hAnsi="Times New Roman" w:cs="Times New Roman"/>
          <w:sz w:val="24"/>
          <w:szCs w:val="24"/>
        </w:rPr>
        <w:t xml:space="preserve"> </w:t>
      </w:r>
      <w:r w:rsidRPr="00533EBA">
        <w:rPr>
          <w:rFonts w:ascii="Times New Roman" w:hAnsi="Times New Roman" w:cs="Times New Roman"/>
          <w:sz w:val="24"/>
          <w:szCs w:val="24"/>
        </w:rPr>
        <w:t>tahun 2019 menjadi 24,4%. Angka ini masih berada di atas standar yang ditetapkan oleh</w:t>
      </w:r>
      <w:r>
        <w:rPr>
          <w:rFonts w:ascii="Times New Roman" w:hAnsi="Times New Roman" w:cs="Times New Roman"/>
          <w:sz w:val="24"/>
          <w:szCs w:val="24"/>
        </w:rPr>
        <w:t xml:space="preserve"> </w:t>
      </w:r>
      <w:r w:rsidRPr="00533EBA">
        <w:rPr>
          <w:rFonts w:ascii="Times New Roman" w:hAnsi="Times New Roman" w:cs="Times New Roman"/>
          <w:sz w:val="24"/>
          <w:szCs w:val="24"/>
        </w:rPr>
        <w:t>WHO yaitu 20 persen. Meski demikian usaha menangani stunting terus dilakukan dengan</w:t>
      </w:r>
      <w:r>
        <w:rPr>
          <w:rFonts w:ascii="Times New Roman" w:hAnsi="Times New Roman" w:cs="Times New Roman"/>
          <w:sz w:val="24"/>
          <w:szCs w:val="24"/>
        </w:rPr>
        <w:t xml:space="preserve"> </w:t>
      </w:r>
      <w:r w:rsidRPr="00533EBA">
        <w:rPr>
          <w:rFonts w:ascii="Times New Roman" w:hAnsi="Times New Roman" w:cs="Times New Roman"/>
          <w:sz w:val="24"/>
          <w:szCs w:val="24"/>
        </w:rPr>
        <w:t>memberikan kepemahaman mengenai makanan bergizi pada orang tua atau ibu supaya</w:t>
      </w:r>
      <w:r>
        <w:rPr>
          <w:rFonts w:ascii="Times New Roman" w:hAnsi="Times New Roman" w:cs="Times New Roman"/>
          <w:sz w:val="24"/>
          <w:szCs w:val="24"/>
        </w:rPr>
        <w:t xml:space="preserve"> </w:t>
      </w:r>
      <w:r w:rsidRPr="00533EBA">
        <w:rPr>
          <w:rFonts w:ascii="Times New Roman" w:hAnsi="Times New Roman" w:cs="Times New Roman"/>
          <w:sz w:val="24"/>
          <w:szCs w:val="24"/>
        </w:rPr>
        <w:t>mengerti soal gizi untuk buah hatinya, maka perlu dilakukan sosialisasi yang berkelanjutan.</w:t>
      </w:r>
      <w:r>
        <w:rPr>
          <w:rFonts w:ascii="Times New Roman" w:hAnsi="Times New Roman" w:cs="Times New Roman"/>
          <w:sz w:val="24"/>
          <w:szCs w:val="24"/>
        </w:rPr>
        <w:t xml:space="preserve"> </w:t>
      </w:r>
      <w:r w:rsidRPr="00533EBA">
        <w:rPr>
          <w:rFonts w:ascii="Times New Roman" w:hAnsi="Times New Roman" w:cs="Times New Roman"/>
          <w:sz w:val="24"/>
          <w:szCs w:val="24"/>
        </w:rPr>
        <w:t>Pada masa pertumbuhan serta perkembangan anak, orang tua ataupun pendidik juga</w:t>
      </w:r>
      <w:r>
        <w:rPr>
          <w:rFonts w:ascii="Times New Roman" w:hAnsi="Times New Roman" w:cs="Times New Roman"/>
          <w:sz w:val="24"/>
          <w:szCs w:val="24"/>
        </w:rPr>
        <w:t xml:space="preserve"> </w:t>
      </w:r>
      <w:r w:rsidRPr="00533EBA">
        <w:rPr>
          <w:rFonts w:ascii="Times New Roman" w:hAnsi="Times New Roman" w:cs="Times New Roman"/>
          <w:sz w:val="24"/>
          <w:szCs w:val="24"/>
        </w:rPr>
        <w:t>mempunyai peran yang sangat penting dalam pemenuhan nutrisi melalui mengkonsumsi</w:t>
      </w:r>
      <w:r>
        <w:rPr>
          <w:rFonts w:ascii="Times New Roman" w:hAnsi="Times New Roman" w:cs="Times New Roman"/>
          <w:sz w:val="24"/>
          <w:szCs w:val="24"/>
        </w:rPr>
        <w:t xml:space="preserve"> </w:t>
      </w:r>
      <w:r w:rsidRPr="00533EBA">
        <w:rPr>
          <w:rFonts w:ascii="Times New Roman" w:hAnsi="Times New Roman" w:cs="Times New Roman"/>
          <w:sz w:val="24"/>
          <w:szCs w:val="24"/>
        </w:rPr>
        <w:t>makanan sehari- hari yang memiliki gizi seimbang. Santapan yang memiliki gizi seimbang</w:t>
      </w:r>
      <w:r>
        <w:rPr>
          <w:rFonts w:ascii="Times New Roman" w:hAnsi="Times New Roman" w:cs="Times New Roman"/>
          <w:sz w:val="24"/>
          <w:szCs w:val="24"/>
        </w:rPr>
        <w:t xml:space="preserve"> </w:t>
      </w:r>
      <w:r w:rsidRPr="00533EBA">
        <w:rPr>
          <w:rFonts w:ascii="Times New Roman" w:hAnsi="Times New Roman" w:cs="Times New Roman"/>
          <w:sz w:val="24"/>
          <w:szCs w:val="24"/>
        </w:rPr>
        <w:t>tersebut terdiri dari asupan karbohidrat, lemak, protein, vitamin, serta mineral dimana asupan</w:t>
      </w:r>
      <w:r>
        <w:rPr>
          <w:rFonts w:ascii="Times New Roman" w:hAnsi="Times New Roman" w:cs="Times New Roman"/>
          <w:sz w:val="24"/>
          <w:szCs w:val="24"/>
        </w:rPr>
        <w:t xml:space="preserve"> </w:t>
      </w:r>
      <w:r w:rsidRPr="00533EBA">
        <w:rPr>
          <w:rFonts w:ascii="Times New Roman" w:hAnsi="Times New Roman" w:cs="Times New Roman"/>
          <w:sz w:val="24"/>
          <w:szCs w:val="24"/>
        </w:rPr>
        <w:t xml:space="preserve">itu bermanfaat </w:t>
      </w:r>
      <w:r w:rsidRPr="00533EBA">
        <w:rPr>
          <w:rFonts w:ascii="Times New Roman" w:hAnsi="Times New Roman" w:cs="Times New Roman"/>
          <w:sz w:val="24"/>
          <w:szCs w:val="24"/>
        </w:rPr>
        <w:t>guna tumbuh kembang anak. Anak-anak yang memiliki tumbuh kembang</w:t>
      </w:r>
      <w:r>
        <w:rPr>
          <w:rFonts w:ascii="Times New Roman" w:hAnsi="Times New Roman" w:cs="Times New Roman"/>
          <w:sz w:val="24"/>
          <w:szCs w:val="24"/>
        </w:rPr>
        <w:t xml:space="preserve"> </w:t>
      </w:r>
      <w:r w:rsidRPr="00533EBA">
        <w:rPr>
          <w:rFonts w:ascii="Times New Roman" w:hAnsi="Times New Roman" w:cs="Times New Roman"/>
          <w:sz w:val="24"/>
          <w:szCs w:val="24"/>
        </w:rPr>
        <w:t>yang baik bisa dilihat secara menyeluruh melalui perkembangan fisiknya mulai dari</w:t>
      </w:r>
      <w:r>
        <w:rPr>
          <w:rFonts w:ascii="Times New Roman" w:hAnsi="Times New Roman" w:cs="Times New Roman"/>
          <w:sz w:val="24"/>
          <w:szCs w:val="24"/>
        </w:rPr>
        <w:t xml:space="preserve"> </w:t>
      </w:r>
      <w:r w:rsidRPr="00533EBA">
        <w:rPr>
          <w:rFonts w:ascii="Times New Roman" w:hAnsi="Times New Roman" w:cs="Times New Roman"/>
          <w:sz w:val="24"/>
          <w:szCs w:val="24"/>
        </w:rPr>
        <w:t>penampilan umum (berat badan dan tinggi badan), tanda-tanda fisik motorik, sosial,</w:t>
      </w:r>
      <w:r>
        <w:rPr>
          <w:rFonts w:ascii="Times New Roman" w:hAnsi="Times New Roman" w:cs="Times New Roman"/>
          <w:sz w:val="24"/>
          <w:szCs w:val="24"/>
        </w:rPr>
        <w:t xml:space="preserve"> </w:t>
      </w:r>
      <w:r w:rsidRPr="00533EBA">
        <w:rPr>
          <w:rFonts w:ascii="Times New Roman" w:hAnsi="Times New Roman" w:cs="Times New Roman"/>
          <w:sz w:val="24"/>
          <w:szCs w:val="24"/>
        </w:rPr>
        <w:t>emosional, serta kognitif anak. Sedangkan, berdasarkan pengukuran antropometri, anak</w:t>
      </w:r>
      <w:r>
        <w:rPr>
          <w:rFonts w:ascii="Times New Roman" w:hAnsi="Times New Roman" w:cs="Times New Roman"/>
          <w:sz w:val="24"/>
          <w:szCs w:val="24"/>
        </w:rPr>
        <w:t xml:space="preserve"> </w:t>
      </w:r>
      <w:r w:rsidRPr="00533EBA">
        <w:rPr>
          <w:rFonts w:ascii="Times New Roman" w:hAnsi="Times New Roman" w:cs="Times New Roman"/>
          <w:sz w:val="24"/>
          <w:szCs w:val="24"/>
        </w:rPr>
        <w:t>yang sehat akan bertambah umur, berat dan tinggi badan, dikaitkan dengan kecukupan</w:t>
      </w:r>
      <w:r>
        <w:rPr>
          <w:rFonts w:ascii="Times New Roman" w:hAnsi="Times New Roman" w:cs="Times New Roman"/>
          <w:sz w:val="24"/>
          <w:szCs w:val="24"/>
        </w:rPr>
        <w:t xml:space="preserve"> </w:t>
      </w:r>
      <w:r w:rsidRPr="00533EBA">
        <w:rPr>
          <w:rFonts w:ascii="Times New Roman" w:hAnsi="Times New Roman" w:cs="Times New Roman"/>
          <w:sz w:val="24"/>
          <w:szCs w:val="24"/>
        </w:rPr>
        <w:t>makronutrien, kalsium, magnesium, fosfor, vitamin D, yodium, dan seng.</w:t>
      </w:r>
      <w:r>
        <w:rPr>
          <w:rFonts w:ascii="Times New Roman" w:hAnsi="Times New Roman" w:cs="Times New Roman"/>
          <w:sz w:val="24"/>
          <w:szCs w:val="24"/>
        </w:rPr>
        <w:t xml:space="preserve"> </w:t>
      </w:r>
    </w:p>
    <w:p w14:paraId="5C69EEB8" w14:textId="791B1276" w:rsidR="00C46713" w:rsidRPr="00C46713" w:rsidRDefault="00533EBA" w:rsidP="00E467EF">
      <w:pPr>
        <w:spacing w:after="120" w:line="360" w:lineRule="auto"/>
        <w:ind w:firstLine="426"/>
        <w:jc w:val="both"/>
        <w:rPr>
          <w:rFonts w:ascii="Times New Roman" w:hAnsi="Times New Roman" w:cs="Times New Roman"/>
          <w:sz w:val="24"/>
          <w:szCs w:val="24"/>
        </w:rPr>
      </w:pPr>
      <w:r w:rsidRPr="00533EBA">
        <w:rPr>
          <w:rFonts w:ascii="Times New Roman" w:hAnsi="Times New Roman" w:cs="Times New Roman"/>
          <w:sz w:val="24"/>
          <w:szCs w:val="24"/>
        </w:rPr>
        <w:t>Pandemi COVID-19 (coronavirus) menyebabkan banyak perubahan dalam kehidupan</w:t>
      </w:r>
      <w:r>
        <w:rPr>
          <w:rFonts w:ascii="Times New Roman" w:hAnsi="Times New Roman" w:cs="Times New Roman"/>
          <w:sz w:val="24"/>
          <w:szCs w:val="24"/>
        </w:rPr>
        <w:t xml:space="preserve"> </w:t>
      </w:r>
      <w:r w:rsidRPr="00533EBA">
        <w:rPr>
          <w:rFonts w:ascii="Times New Roman" w:hAnsi="Times New Roman" w:cs="Times New Roman"/>
          <w:sz w:val="24"/>
          <w:szCs w:val="24"/>
        </w:rPr>
        <w:t>sehari-hari. Gizi yang baik juga sangat penting sebelum, selama dan setelah infeksi. Infeksi</w:t>
      </w:r>
      <w:r>
        <w:rPr>
          <w:rFonts w:ascii="Times New Roman" w:hAnsi="Times New Roman" w:cs="Times New Roman"/>
          <w:sz w:val="24"/>
          <w:szCs w:val="24"/>
        </w:rPr>
        <w:t xml:space="preserve"> </w:t>
      </w:r>
      <w:r w:rsidRPr="00533EBA">
        <w:rPr>
          <w:rFonts w:ascii="Times New Roman" w:hAnsi="Times New Roman" w:cs="Times New Roman"/>
          <w:sz w:val="24"/>
          <w:szCs w:val="24"/>
        </w:rPr>
        <w:t>menyebabkan tubuh korban demam, sehingga membutuhkan tambahan energi dan zat gizi.</w:t>
      </w:r>
      <w:r>
        <w:rPr>
          <w:rFonts w:ascii="Times New Roman" w:hAnsi="Times New Roman" w:cs="Times New Roman"/>
          <w:sz w:val="24"/>
          <w:szCs w:val="24"/>
        </w:rPr>
        <w:t xml:space="preserve"> </w:t>
      </w:r>
      <w:r w:rsidRPr="00533EBA">
        <w:rPr>
          <w:rFonts w:ascii="Times New Roman" w:hAnsi="Times New Roman" w:cs="Times New Roman"/>
          <w:sz w:val="24"/>
          <w:szCs w:val="24"/>
        </w:rPr>
        <w:t>Karena itu, menjaga pola makan yang sehat sangat penting selama pandemi COVID-19.</w:t>
      </w:r>
      <w:r>
        <w:rPr>
          <w:rFonts w:ascii="Times New Roman" w:hAnsi="Times New Roman" w:cs="Times New Roman"/>
          <w:sz w:val="24"/>
          <w:szCs w:val="24"/>
        </w:rPr>
        <w:t xml:space="preserve"> </w:t>
      </w:r>
      <w:r w:rsidRPr="00533EBA">
        <w:rPr>
          <w:rFonts w:ascii="Times New Roman" w:hAnsi="Times New Roman" w:cs="Times New Roman"/>
          <w:sz w:val="24"/>
          <w:szCs w:val="24"/>
        </w:rPr>
        <w:t>Pada anak Autis dibutuhkan makanan atau suplemen makanan yang dapat mencegah infeksi</w:t>
      </w:r>
      <w:r>
        <w:rPr>
          <w:rFonts w:ascii="Times New Roman" w:hAnsi="Times New Roman" w:cs="Times New Roman"/>
          <w:sz w:val="24"/>
          <w:szCs w:val="24"/>
        </w:rPr>
        <w:t xml:space="preserve"> </w:t>
      </w:r>
      <w:r w:rsidRPr="00533EBA">
        <w:rPr>
          <w:rFonts w:ascii="Times New Roman" w:hAnsi="Times New Roman" w:cs="Times New Roman"/>
          <w:sz w:val="24"/>
          <w:szCs w:val="24"/>
        </w:rPr>
        <w:t>COVID-19. Tujuannya untuk mempe</w:t>
      </w:r>
      <w:r w:rsidR="00524C68">
        <w:rPr>
          <w:rFonts w:ascii="Times New Roman" w:hAnsi="Times New Roman" w:cs="Times New Roman"/>
          <w:sz w:val="24"/>
          <w:szCs w:val="24"/>
        </w:rPr>
        <w:t xml:space="preserve">rtahankan pola makanan gizi seimbang yang sehat </w:t>
      </w:r>
      <w:r w:rsidR="00524C68" w:rsidRPr="00524C68">
        <w:rPr>
          <w:rFonts w:ascii="Times New Roman" w:hAnsi="Times New Roman" w:cs="Times New Roman"/>
          <w:sz w:val="24"/>
          <w:szCs w:val="24"/>
        </w:rPr>
        <w:t>sangat penting dalam meningkatkan sistem kekebalan tubuh yang baik bagi anak Autis.</w:t>
      </w:r>
      <w:r w:rsidR="00524C68">
        <w:rPr>
          <w:rFonts w:ascii="Times New Roman" w:hAnsi="Times New Roman" w:cs="Times New Roman"/>
          <w:sz w:val="24"/>
          <w:szCs w:val="24"/>
        </w:rPr>
        <w:t xml:space="preserve"> </w:t>
      </w:r>
      <w:r w:rsidR="00524C68" w:rsidRPr="00524C68">
        <w:rPr>
          <w:rFonts w:ascii="Times New Roman" w:hAnsi="Times New Roman" w:cs="Times New Roman"/>
          <w:sz w:val="24"/>
          <w:szCs w:val="24"/>
        </w:rPr>
        <w:t>Untuk menghadapi situasi ini, diperlukan adanya panduan gizi seimbang pada masa pandemi</w:t>
      </w:r>
      <w:r w:rsidR="00524C68">
        <w:rPr>
          <w:rFonts w:ascii="Times New Roman" w:hAnsi="Times New Roman" w:cs="Times New Roman"/>
          <w:sz w:val="24"/>
          <w:szCs w:val="24"/>
        </w:rPr>
        <w:t xml:space="preserve"> </w:t>
      </w:r>
      <w:r w:rsidR="00524C68" w:rsidRPr="00524C68">
        <w:rPr>
          <w:rFonts w:ascii="Times New Roman" w:hAnsi="Times New Roman" w:cs="Times New Roman"/>
          <w:sz w:val="24"/>
          <w:szCs w:val="24"/>
        </w:rPr>
        <w:t xml:space="preserve">COVID-19. Panduan ini, berisi </w:t>
      </w:r>
      <w:r w:rsidR="00524C68" w:rsidRPr="00524C68">
        <w:rPr>
          <w:rFonts w:ascii="Times New Roman" w:hAnsi="Times New Roman" w:cs="Times New Roman"/>
          <w:sz w:val="24"/>
          <w:szCs w:val="24"/>
        </w:rPr>
        <w:lastRenderedPageBreak/>
        <w:t>tentang cara melindungi keluarga dari penularan virus</w:t>
      </w:r>
      <w:r w:rsidR="00524C68">
        <w:rPr>
          <w:rFonts w:ascii="Times New Roman" w:hAnsi="Times New Roman" w:cs="Times New Roman"/>
          <w:sz w:val="24"/>
          <w:szCs w:val="24"/>
        </w:rPr>
        <w:t xml:space="preserve"> </w:t>
      </w:r>
      <w:r w:rsidR="00524C68" w:rsidRPr="00524C68">
        <w:rPr>
          <w:rFonts w:ascii="Times New Roman" w:hAnsi="Times New Roman" w:cs="Times New Roman"/>
          <w:sz w:val="24"/>
          <w:szCs w:val="24"/>
        </w:rPr>
        <w:t>corona, dan cara meningka</w:t>
      </w:r>
      <w:r w:rsidR="00524C68">
        <w:rPr>
          <w:rFonts w:ascii="Times New Roman" w:hAnsi="Times New Roman" w:cs="Times New Roman"/>
          <w:sz w:val="24"/>
          <w:szCs w:val="24"/>
        </w:rPr>
        <w:t>n daya tahan tubuh dengan gizi seimbang.</w:t>
      </w:r>
    </w:p>
    <w:bookmarkEnd w:id="0"/>
    <w:p w14:paraId="66F7FB55" w14:textId="77777777" w:rsidR="00C46713" w:rsidRPr="00C46713" w:rsidRDefault="00C46713" w:rsidP="000831DD">
      <w:pPr>
        <w:pStyle w:val="Heading1"/>
        <w:suppressAutoHyphens/>
        <w:spacing w:after="60" w:line="360" w:lineRule="auto"/>
        <w:rPr>
          <w:i w:val="0"/>
          <w:sz w:val="24"/>
          <w:szCs w:val="24"/>
        </w:rPr>
      </w:pPr>
      <w:r w:rsidRPr="00C46713">
        <w:rPr>
          <w:i w:val="0"/>
          <w:sz w:val="24"/>
          <w:szCs w:val="24"/>
        </w:rPr>
        <w:t>METODE PENELITIAN</w:t>
      </w:r>
    </w:p>
    <w:p w14:paraId="4272ABD5" w14:textId="77777777" w:rsidR="00524C68" w:rsidRPr="00524C68" w:rsidRDefault="00524C68" w:rsidP="000831DD">
      <w:pPr>
        <w:pStyle w:val="Heading1"/>
        <w:suppressAutoHyphens/>
        <w:spacing w:after="60" w:line="360" w:lineRule="auto"/>
        <w:jc w:val="both"/>
        <w:rPr>
          <w:rFonts w:eastAsiaTheme="minorHAnsi"/>
          <w:b w:val="0"/>
          <w:i w:val="0"/>
          <w:sz w:val="24"/>
          <w:szCs w:val="24"/>
          <w:lang w:val="en-ID"/>
        </w:rPr>
      </w:pPr>
      <w:r w:rsidRPr="00524C68">
        <w:rPr>
          <w:rFonts w:eastAsiaTheme="minorHAnsi"/>
          <w:b w:val="0"/>
          <w:i w:val="0"/>
          <w:sz w:val="24"/>
          <w:szCs w:val="24"/>
          <w:lang w:val="en-ID"/>
        </w:rPr>
        <w:t>1. Desaian Penelitian</w:t>
      </w:r>
    </w:p>
    <w:p w14:paraId="4798648F" w14:textId="2A674782" w:rsidR="00524C68" w:rsidRPr="00524C68" w:rsidRDefault="00524C68" w:rsidP="000831DD">
      <w:pPr>
        <w:pStyle w:val="Heading1"/>
        <w:suppressAutoHyphens/>
        <w:spacing w:after="60" w:line="360" w:lineRule="auto"/>
        <w:jc w:val="both"/>
        <w:rPr>
          <w:rFonts w:eastAsiaTheme="minorHAnsi"/>
          <w:b w:val="0"/>
          <w:i w:val="0"/>
          <w:sz w:val="24"/>
          <w:szCs w:val="24"/>
          <w:lang w:val="en-ID"/>
        </w:rPr>
      </w:pPr>
      <w:r w:rsidRPr="00524C68">
        <w:rPr>
          <w:rFonts w:eastAsiaTheme="minorHAnsi"/>
          <w:b w:val="0"/>
          <w:i w:val="0"/>
          <w:sz w:val="24"/>
          <w:szCs w:val="24"/>
          <w:lang w:val="en-ID"/>
        </w:rPr>
        <w:t>Jenis penelitian ini adalah penelitian kualitatif deskriptif, yaitu data yang dikumpulkan</w:t>
      </w:r>
      <w:r>
        <w:rPr>
          <w:rFonts w:eastAsiaTheme="minorHAnsi"/>
          <w:b w:val="0"/>
          <w:i w:val="0"/>
          <w:sz w:val="24"/>
          <w:szCs w:val="24"/>
          <w:lang w:val="en-ID"/>
        </w:rPr>
        <w:t xml:space="preserve"> </w:t>
      </w:r>
      <w:r w:rsidRPr="00524C68">
        <w:rPr>
          <w:rFonts w:eastAsiaTheme="minorHAnsi"/>
          <w:b w:val="0"/>
          <w:i w:val="0"/>
          <w:sz w:val="24"/>
          <w:szCs w:val="24"/>
          <w:lang w:val="en-ID"/>
        </w:rPr>
        <w:t>berbentuk kata- kata, gambar,</w:t>
      </w:r>
      <w:r>
        <w:rPr>
          <w:rFonts w:eastAsiaTheme="minorHAnsi"/>
          <w:b w:val="0"/>
          <w:i w:val="0"/>
          <w:sz w:val="24"/>
          <w:szCs w:val="24"/>
          <w:lang w:val="en-ID"/>
        </w:rPr>
        <w:t xml:space="preserve"> </w:t>
      </w:r>
      <w:r w:rsidRPr="00524C68">
        <w:rPr>
          <w:rFonts w:eastAsiaTheme="minorHAnsi"/>
          <w:b w:val="0"/>
          <w:i w:val="0"/>
          <w:sz w:val="24"/>
          <w:szCs w:val="24"/>
          <w:lang w:val="en-ID"/>
        </w:rPr>
        <w:t>bukan angka- angka. Menurut Bogdan dan Taylor,</w:t>
      </w:r>
      <w:r>
        <w:rPr>
          <w:rFonts w:eastAsiaTheme="minorHAnsi"/>
          <w:b w:val="0"/>
          <w:i w:val="0"/>
          <w:sz w:val="24"/>
          <w:szCs w:val="24"/>
          <w:lang w:val="en-ID"/>
        </w:rPr>
        <w:t xml:space="preserve"> </w:t>
      </w:r>
      <w:r w:rsidRPr="00524C68">
        <w:rPr>
          <w:rFonts w:eastAsiaTheme="minorHAnsi"/>
          <w:b w:val="0"/>
          <w:i w:val="0"/>
          <w:sz w:val="24"/>
          <w:szCs w:val="24"/>
          <w:lang w:val="en-ID"/>
        </w:rPr>
        <w:t>sebagaimana yang dikutip oleh Lexy J. Moleong, penelitian kualitatif adalah prosedur</w:t>
      </w:r>
      <w:r>
        <w:rPr>
          <w:rFonts w:eastAsiaTheme="minorHAnsi"/>
          <w:b w:val="0"/>
          <w:i w:val="0"/>
          <w:sz w:val="24"/>
          <w:szCs w:val="24"/>
          <w:lang w:val="en-ID"/>
        </w:rPr>
        <w:t xml:space="preserve"> </w:t>
      </w:r>
      <w:r w:rsidRPr="00524C68">
        <w:rPr>
          <w:rFonts w:eastAsiaTheme="minorHAnsi"/>
          <w:b w:val="0"/>
          <w:i w:val="0"/>
          <w:sz w:val="24"/>
          <w:szCs w:val="24"/>
          <w:lang w:val="en-ID"/>
        </w:rPr>
        <w:t>penelitian yang menghasilkan data- deskriptif berupa kata- kata tertulis atau lisan dari</w:t>
      </w:r>
      <w:r>
        <w:rPr>
          <w:rFonts w:eastAsiaTheme="minorHAnsi"/>
          <w:b w:val="0"/>
          <w:i w:val="0"/>
          <w:sz w:val="24"/>
          <w:szCs w:val="24"/>
          <w:lang w:val="en-ID"/>
        </w:rPr>
        <w:t xml:space="preserve"> </w:t>
      </w:r>
      <w:r w:rsidRPr="00524C68">
        <w:rPr>
          <w:rFonts w:eastAsiaTheme="minorHAnsi"/>
          <w:b w:val="0"/>
          <w:i w:val="0"/>
          <w:sz w:val="24"/>
          <w:szCs w:val="24"/>
          <w:lang w:val="en-ID"/>
        </w:rPr>
        <w:t>orang- orang dan perilaku yang diamati. Sementara itu, penelitian deskriptif adalah suatu</w:t>
      </w:r>
      <w:r>
        <w:rPr>
          <w:rFonts w:eastAsiaTheme="minorHAnsi"/>
          <w:b w:val="0"/>
          <w:i w:val="0"/>
          <w:sz w:val="24"/>
          <w:szCs w:val="24"/>
          <w:lang w:val="en-ID"/>
        </w:rPr>
        <w:t xml:space="preserve"> </w:t>
      </w:r>
      <w:r w:rsidRPr="00524C68">
        <w:rPr>
          <w:rFonts w:eastAsiaTheme="minorHAnsi"/>
          <w:b w:val="0"/>
          <w:i w:val="0"/>
          <w:sz w:val="24"/>
          <w:szCs w:val="24"/>
          <w:lang w:val="en-ID"/>
        </w:rPr>
        <w:t>bentuk penelitian yang ditujukan untuk mendeskripsikan atau menggambarkan fenomena-fenomena yang ada, baik fenomena alamiah maupun rekayasa manusia.</w:t>
      </w:r>
    </w:p>
    <w:p w14:paraId="3C56969E" w14:textId="77777777" w:rsidR="00524C68" w:rsidRPr="00524C68" w:rsidRDefault="00524C68" w:rsidP="000831DD">
      <w:pPr>
        <w:pStyle w:val="Heading1"/>
        <w:suppressAutoHyphens/>
        <w:spacing w:after="60" w:line="360" w:lineRule="auto"/>
        <w:jc w:val="both"/>
        <w:rPr>
          <w:rFonts w:eastAsiaTheme="minorHAnsi"/>
          <w:b w:val="0"/>
          <w:i w:val="0"/>
          <w:sz w:val="24"/>
          <w:szCs w:val="24"/>
          <w:lang w:val="en-ID"/>
        </w:rPr>
      </w:pPr>
      <w:r w:rsidRPr="00524C68">
        <w:rPr>
          <w:rFonts w:eastAsiaTheme="minorHAnsi"/>
          <w:b w:val="0"/>
          <w:i w:val="0"/>
          <w:sz w:val="24"/>
          <w:szCs w:val="24"/>
          <w:lang w:val="en-ID"/>
        </w:rPr>
        <w:t>2. Tempat dan Waktu Penelitian</w:t>
      </w:r>
    </w:p>
    <w:p w14:paraId="7DAE7E77" w14:textId="7A2F05B8" w:rsidR="00524C68" w:rsidRPr="00524C68" w:rsidRDefault="00524C68" w:rsidP="000831DD">
      <w:pPr>
        <w:pStyle w:val="Heading1"/>
        <w:suppressAutoHyphens/>
        <w:spacing w:after="60" w:line="360" w:lineRule="auto"/>
        <w:jc w:val="both"/>
        <w:rPr>
          <w:rFonts w:eastAsiaTheme="minorHAnsi"/>
          <w:b w:val="0"/>
          <w:i w:val="0"/>
          <w:sz w:val="24"/>
          <w:szCs w:val="24"/>
          <w:lang w:val="en-ID"/>
        </w:rPr>
      </w:pPr>
      <w:r w:rsidRPr="00524C68">
        <w:rPr>
          <w:rFonts w:eastAsiaTheme="minorHAnsi"/>
          <w:b w:val="0"/>
          <w:i w:val="0"/>
          <w:sz w:val="24"/>
          <w:szCs w:val="24"/>
          <w:lang w:val="en-ID"/>
        </w:rPr>
        <w:t>Penelitian ini bertujuan untuk mendapat gambaran dan informasi yang lebih jelas, lengkap,</w:t>
      </w:r>
      <w:r>
        <w:rPr>
          <w:rFonts w:eastAsiaTheme="minorHAnsi"/>
          <w:b w:val="0"/>
          <w:i w:val="0"/>
          <w:sz w:val="24"/>
          <w:szCs w:val="24"/>
          <w:lang w:val="en-ID"/>
        </w:rPr>
        <w:t xml:space="preserve"> </w:t>
      </w:r>
      <w:r w:rsidRPr="00524C68">
        <w:rPr>
          <w:rFonts w:eastAsiaTheme="minorHAnsi"/>
          <w:b w:val="0"/>
          <w:i w:val="0"/>
          <w:sz w:val="24"/>
          <w:szCs w:val="24"/>
          <w:lang w:val="en-ID"/>
        </w:rPr>
        <w:t>serta memungkinkan dan mudah bagi peneliti untuk melakukan penelitian observasi. Oleh</w:t>
      </w:r>
      <w:r>
        <w:rPr>
          <w:rFonts w:eastAsiaTheme="minorHAnsi"/>
          <w:b w:val="0"/>
          <w:i w:val="0"/>
          <w:sz w:val="24"/>
          <w:szCs w:val="24"/>
          <w:lang w:val="en-ID"/>
        </w:rPr>
        <w:t xml:space="preserve"> </w:t>
      </w:r>
      <w:r w:rsidRPr="00524C68">
        <w:rPr>
          <w:rFonts w:eastAsiaTheme="minorHAnsi"/>
          <w:b w:val="0"/>
          <w:i w:val="0"/>
          <w:sz w:val="24"/>
          <w:szCs w:val="24"/>
          <w:lang w:val="en-ID"/>
        </w:rPr>
        <w:t>karena itu, maka penulis menetapkan lokasi penelitian adalah tempat di mana penelitian</w:t>
      </w:r>
      <w:r>
        <w:rPr>
          <w:rFonts w:eastAsiaTheme="minorHAnsi"/>
          <w:b w:val="0"/>
          <w:i w:val="0"/>
          <w:sz w:val="24"/>
          <w:szCs w:val="24"/>
          <w:lang w:val="en-ID"/>
        </w:rPr>
        <w:t xml:space="preserve"> </w:t>
      </w:r>
      <w:r w:rsidRPr="00524C68">
        <w:rPr>
          <w:rFonts w:eastAsiaTheme="minorHAnsi"/>
          <w:b w:val="0"/>
          <w:i w:val="0"/>
          <w:sz w:val="24"/>
          <w:szCs w:val="24"/>
          <w:lang w:val="en-ID"/>
        </w:rPr>
        <w:t xml:space="preserve">akan dilakukan. Dalam hal </w:t>
      </w:r>
      <w:r w:rsidRPr="00524C68">
        <w:rPr>
          <w:rFonts w:eastAsiaTheme="minorHAnsi"/>
          <w:b w:val="0"/>
          <w:i w:val="0"/>
          <w:sz w:val="24"/>
          <w:szCs w:val="24"/>
          <w:lang w:val="en-ID"/>
        </w:rPr>
        <w:t>ini, lokasi penelitian terletak di rumah dan melalui zoom dengan</w:t>
      </w:r>
      <w:r>
        <w:rPr>
          <w:rFonts w:eastAsiaTheme="minorHAnsi"/>
          <w:b w:val="0"/>
          <w:i w:val="0"/>
          <w:sz w:val="24"/>
          <w:szCs w:val="24"/>
          <w:lang w:val="en-ID"/>
        </w:rPr>
        <w:t xml:space="preserve"> </w:t>
      </w:r>
      <w:r w:rsidRPr="00524C68">
        <w:rPr>
          <w:rFonts w:eastAsiaTheme="minorHAnsi"/>
          <w:b w:val="0"/>
          <w:i w:val="0"/>
          <w:sz w:val="24"/>
          <w:szCs w:val="24"/>
          <w:lang w:val="en-ID"/>
        </w:rPr>
        <w:t>orangtua anak autis.</w:t>
      </w:r>
    </w:p>
    <w:p w14:paraId="2A369451" w14:textId="1A16CDD7" w:rsidR="00524C68" w:rsidRPr="00524C68" w:rsidRDefault="00524C68" w:rsidP="000831DD">
      <w:pPr>
        <w:pStyle w:val="Heading1"/>
        <w:suppressAutoHyphens/>
        <w:spacing w:after="60" w:line="360" w:lineRule="auto"/>
        <w:jc w:val="both"/>
        <w:rPr>
          <w:rFonts w:eastAsiaTheme="minorHAnsi"/>
          <w:b w:val="0"/>
          <w:i w:val="0"/>
          <w:sz w:val="24"/>
          <w:szCs w:val="24"/>
          <w:lang w:val="en-ID"/>
        </w:rPr>
      </w:pPr>
      <w:r w:rsidRPr="00524C68">
        <w:rPr>
          <w:rFonts w:eastAsiaTheme="minorHAnsi"/>
          <w:b w:val="0"/>
          <w:i w:val="0"/>
          <w:sz w:val="24"/>
          <w:szCs w:val="24"/>
          <w:lang w:val="en-ID"/>
        </w:rPr>
        <w:t>3. Sampel Penelitian</w:t>
      </w:r>
    </w:p>
    <w:p w14:paraId="07198122" w14:textId="473FA663" w:rsidR="00524C68" w:rsidRDefault="00524C68" w:rsidP="000831DD">
      <w:pPr>
        <w:pStyle w:val="Heading1"/>
        <w:suppressAutoHyphens/>
        <w:spacing w:after="60" w:line="360" w:lineRule="auto"/>
        <w:jc w:val="both"/>
        <w:rPr>
          <w:rFonts w:eastAsiaTheme="minorHAnsi"/>
          <w:b w:val="0"/>
          <w:i w:val="0"/>
          <w:sz w:val="24"/>
          <w:szCs w:val="24"/>
          <w:lang w:val="en-ID"/>
        </w:rPr>
      </w:pPr>
      <w:r w:rsidRPr="00524C68">
        <w:rPr>
          <w:rFonts w:eastAsiaTheme="minorHAnsi"/>
          <w:b w:val="0"/>
          <w:i w:val="0"/>
          <w:sz w:val="24"/>
          <w:szCs w:val="24"/>
          <w:lang w:val="en-ID"/>
        </w:rPr>
        <w:t>Pemilihan sampel penelitian ini dilakukan dengan Teknik purposive sampiling yaitu</w:t>
      </w:r>
      <w:r>
        <w:rPr>
          <w:rFonts w:eastAsiaTheme="minorHAnsi"/>
          <w:b w:val="0"/>
          <w:i w:val="0"/>
          <w:sz w:val="24"/>
          <w:szCs w:val="24"/>
          <w:lang w:val="en-ID"/>
        </w:rPr>
        <w:t xml:space="preserve"> </w:t>
      </w:r>
      <w:r w:rsidRPr="00524C68">
        <w:rPr>
          <w:rFonts w:eastAsiaTheme="minorHAnsi"/>
          <w:b w:val="0"/>
          <w:i w:val="0"/>
          <w:sz w:val="24"/>
          <w:szCs w:val="24"/>
          <w:lang w:val="en-ID"/>
        </w:rPr>
        <w:t>pengambilan subjek penelitian yang diambil secara sengaja berdasarkan penilaian peneliti</w:t>
      </w:r>
      <w:r>
        <w:rPr>
          <w:rFonts w:eastAsiaTheme="minorHAnsi"/>
          <w:b w:val="0"/>
          <w:i w:val="0"/>
          <w:sz w:val="24"/>
          <w:szCs w:val="24"/>
          <w:lang w:val="en-ID"/>
        </w:rPr>
        <w:t xml:space="preserve"> </w:t>
      </w:r>
      <w:r w:rsidRPr="00524C68">
        <w:rPr>
          <w:rFonts w:eastAsiaTheme="minorHAnsi"/>
          <w:b w:val="0"/>
          <w:i w:val="0"/>
          <w:sz w:val="24"/>
          <w:szCs w:val="24"/>
          <w:lang w:val="en-ID"/>
        </w:rPr>
        <w:t>dengan mempertimbangkan syarat- syarat</w:t>
      </w:r>
      <w:r>
        <w:rPr>
          <w:rFonts w:eastAsiaTheme="minorHAnsi"/>
          <w:b w:val="0"/>
          <w:i w:val="0"/>
          <w:sz w:val="24"/>
          <w:szCs w:val="24"/>
          <w:lang w:val="en-ID"/>
        </w:rPr>
        <w:t xml:space="preserve"> </w:t>
      </w:r>
      <w:r w:rsidRPr="00524C68">
        <w:rPr>
          <w:rFonts w:eastAsiaTheme="minorHAnsi"/>
          <w:b w:val="0"/>
          <w:i w:val="0"/>
          <w:sz w:val="24"/>
          <w:szCs w:val="24"/>
          <w:lang w:val="en-ID"/>
        </w:rPr>
        <w:t>tertentu. Pengambilan 5 orang anak dengan</w:t>
      </w:r>
      <w:r>
        <w:rPr>
          <w:rFonts w:eastAsiaTheme="minorHAnsi"/>
          <w:b w:val="0"/>
          <w:i w:val="0"/>
          <w:sz w:val="24"/>
          <w:szCs w:val="24"/>
          <w:lang w:val="en-ID"/>
        </w:rPr>
        <w:t xml:space="preserve"> diagnosa autis.</w:t>
      </w:r>
    </w:p>
    <w:p w14:paraId="0B920B95" w14:textId="77777777" w:rsidR="00524C68" w:rsidRDefault="00524C68" w:rsidP="000831DD">
      <w:pPr>
        <w:pStyle w:val="Heading1"/>
        <w:suppressAutoHyphens/>
        <w:spacing w:after="60" w:line="360" w:lineRule="auto"/>
        <w:jc w:val="both"/>
        <w:rPr>
          <w:rFonts w:eastAsiaTheme="minorHAnsi"/>
          <w:b w:val="0"/>
          <w:i w:val="0"/>
          <w:sz w:val="24"/>
          <w:szCs w:val="24"/>
          <w:lang w:val="en-ID"/>
        </w:rPr>
      </w:pPr>
      <w:r w:rsidRPr="00524C68">
        <w:rPr>
          <w:rFonts w:eastAsiaTheme="minorHAnsi"/>
          <w:b w:val="0"/>
          <w:i w:val="0"/>
          <w:sz w:val="24"/>
          <w:szCs w:val="24"/>
          <w:lang w:val="en-ID"/>
        </w:rPr>
        <w:t>4. Prosedur Penelitian</w:t>
      </w:r>
    </w:p>
    <w:p w14:paraId="7AA59478" w14:textId="3CDD299C" w:rsidR="00524C68" w:rsidRPr="00524C68" w:rsidRDefault="00524C68" w:rsidP="000831DD">
      <w:pPr>
        <w:pStyle w:val="Heading1"/>
        <w:suppressAutoHyphens/>
        <w:spacing w:after="60" w:line="360" w:lineRule="auto"/>
        <w:jc w:val="both"/>
        <w:rPr>
          <w:rFonts w:eastAsiaTheme="minorHAnsi"/>
          <w:b w:val="0"/>
          <w:i w:val="0"/>
          <w:sz w:val="24"/>
          <w:szCs w:val="24"/>
          <w:lang w:val="en-ID"/>
        </w:rPr>
      </w:pPr>
      <w:r>
        <w:rPr>
          <w:rFonts w:eastAsiaTheme="minorHAnsi"/>
          <w:b w:val="0"/>
          <w:i w:val="0"/>
          <w:sz w:val="24"/>
          <w:szCs w:val="24"/>
          <w:lang w:val="en-ID"/>
        </w:rPr>
        <w:t xml:space="preserve"> </w:t>
      </w:r>
      <w:r w:rsidRPr="00524C68">
        <w:rPr>
          <w:rFonts w:eastAsiaTheme="minorHAnsi"/>
          <w:b w:val="0"/>
          <w:i w:val="0"/>
          <w:sz w:val="24"/>
          <w:szCs w:val="24"/>
          <w:lang w:val="en-ID"/>
        </w:rPr>
        <w:t>Pada penelitian ini terdiri dari tahapan prosedur</w:t>
      </w:r>
      <w:r>
        <w:rPr>
          <w:rFonts w:eastAsiaTheme="minorHAnsi"/>
          <w:b w:val="0"/>
          <w:i w:val="0"/>
          <w:sz w:val="24"/>
          <w:szCs w:val="24"/>
          <w:lang w:val="en-ID"/>
        </w:rPr>
        <w:t xml:space="preserve"> </w:t>
      </w:r>
      <w:r w:rsidRPr="00524C68">
        <w:rPr>
          <w:rFonts w:eastAsiaTheme="minorHAnsi"/>
          <w:b w:val="0"/>
          <w:i w:val="0"/>
          <w:sz w:val="24"/>
          <w:szCs w:val="24"/>
          <w:lang w:val="en-ID"/>
        </w:rPr>
        <w:t>yang setiap tahapannya saling berkaitan.</w:t>
      </w:r>
      <w:r>
        <w:rPr>
          <w:rFonts w:eastAsiaTheme="minorHAnsi"/>
          <w:b w:val="0"/>
          <w:i w:val="0"/>
          <w:sz w:val="24"/>
          <w:szCs w:val="24"/>
          <w:lang w:val="en-ID"/>
        </w:rPr>
        <w:t xml:space="preserve"> </w:t>
      </w:r>
      <w:r w:rsidRPr="00524C68">
        <w:rPr>
          <w:rFonts w:eastAsiaTheme="minorHAnsi"/>
          <w:b w:val="0"/>
          <w:i w:val="0"/>
          <w:sz w:val="24"/>
          <w:szCs w:val="24"/>
          <w:lang w:val="en-ID"/>
        </w:rPr>
        <w:t>Tahapan pertama yaitu wawancara dengan</w:t>
      </w:r>
      <w:r>
        <w:rPr>
          <w:rFonts w:eastAsiaTheme="minorHAnsi"/>
          <w:b w:val="0"/>
          <w:i w:val="0"/>
          <w:sz w:val="24"/>
          <w:szCs w:val="24"/>
          <w:lang w:val="en-ID"/>
        </w:rPr>
        <w:t xml:space="preserve"> </w:t>
      </w:r>
      <w:r w:rsidRPr="00524C68">
        <w:rPr>
          <w:rFonts w:eastAsiaTheme="minorHAnsi"/>
          <w:b w:val="0"/>
          <w:i w:val="0"/>
          <w:sz w:val="24"/>
          <w:szCs w:val="24"/>
          <w:lang w:val="en-ID"/>
        </w:rPr>
        <w:t>orangtua, Tahapan kedua pemberian</w:t>
      </w:r>
      <w:r>
        <w:rPr>
          <w:rFonts w:eastAsiaTheme="minorHAnsi"/>
          <w:b w:val="0"/>
          <w:i w:val="0"/>
          <w:sz w:val="24"/>
          <w:szCs w:val="24"/>
          <w:lang w:val="en-ID"/>
        </w:rPr>
        <w:t xml:space="preserve"> </w:t>
      </w:r>
      <w:r w:rsidRPr="00524C68">
        <w:rPr>
          <w:rFonts w:eastAsiaTheme="minorHAnsi"/>
          <w:b w:val="0"/>
          <w:i w:val="0"/>
          <w:sz w:val="24"/>
          <w:szCs w:val="24"/>
          <w:lang w:val="en-ID"/>
        </w:rPr>
        <w:t>pemahaman berkaitan dengan makanan bergizi dan tahapan ketiga post tes setelah</w:t>
      </w:r>
    </w:p>
    <w:p w14:paraId="3328DD15" w14:textId="41B6367C" w:rsidR="008D43BA" w:rsidRPr="008D43BA" w:rsidRDefault="00524C68" w:rsidP="008D43BA">
      <w:pPr>
        <w:pStyle w:val="Heading1"/>
        <w:suppressAutoHyphens/>
        <w:spacing w:after="60" w:line="360" w:lineRule="auto"/>
        <w:jc w:val="both"/>
        <w:rPr>
          <w:rFonts w:eastAsiaTheme="minorHAnsi"/>
          <w:b w:val="0"/>
          <w:i w:val="0"/>
          <w:sz w:val="24"/>
          <w:szCs w:val="24"/>
          <w:lang w:val="en-ID"/>
        </w:rPr>
      </w:pPr>
      <w:r w:rsidRPr="00524C68">
        <w:rPr>
          <w:rFonts w:eastAsiaTheme="minorHAnsi"/>
          <w:b w:val="0"/>
          <w:i w:val="0"/>
          <w:sz w:val="24"/>
          <w:szCs w:val="24"/>
          <w:lang w:val="en-ID"/>
        </w:rPr>
        <w:t>diberikan pemahaman.</w:t>
      </w:r>
    </w:p>
    <w:p w14:paraId="74DFD14D" w14:textId="704F742D" w:rsidR="00C46713" w:rsidRDefault="00C46713" w:rsidP="000831DD">
      <w:pPr>
        <w:pStyle w:val="Heading1"/>
        <w:suppressAutoHyphens/>
        <w:spacing w:after="60" w:line="360" w:lineRule="auto"/>
        <w:rPr>
          <w:i w:val="0"/>
          <w:sz w:val="24"/>
          <w:szCs w:val="24"/>
        </w:rPr>
      </w:pPr>
      <w:r w:rsidRPr="00C46713">
        <w:rPr>
          <w:i w:val="0"/>
          <w:sz w:val="24"/>
          <w:szCs w:val="24"/>
        </w:rPr>
        <w:t>HASIL DAN PEMBAHASAN</w:t>
      </w:r>
    </w:p>
    <w:p w14:paraId="60A744C1" w14:textId="17AD129B" w:rsidR="003672BD" w:rsidRDefault="008D43BA" w:rsidP="0032685A">
      <w:pPr>
        <w:spacing w:line="360" w:lineRule="auto"/>
        <w:ind w:firstLine="426"/>
        <w:jc w:val="both"/>
        <w:rPr>
          <w:rFonts w:ascii="Times New Roman" w:hAnsi="Times New Roman" w:cs="Times New Roman"/>
          <w:sz w:val="24"/>
          <w:szCs w:val="24"/>
          <w:lang w:val="en-US"/>
        </w:rPr>
      </w:pPr>
      <w:r w:rsidRPr="008D43BA">
        <w:rPr>
          <w:rFonts w:ascii="Times New Roman" w:hAnsi="Times New Roman" w:cs="Times New Roman"/>
          <w:sz w:val="24"/>
          <w:szCs w:val="24"/>
          <w:lang w:val="en-US"/>
        </w:rPr>
        <w:t>Program pemberian makanan bergizi ini dilaksanakan melalui zoom bermaksud guna</w:t>
      </w:r>
      <w:r w:rsidR="00872640">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membantu memenuhi asupan gizi harian anak autis dalam mencegah terjadinya covid pada anak</w:t>
      </w:r>
      <w:r>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autis. Pemaparan di atas searah dengan manfaat pemberian santapan sehat di lembaga PAUD.</w:t>
      </w:r>
      <w:r>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Menurut Kementrian Kesehatan (2020) pemberian gizi seimbang pada masa covid yaitu : manfaat</w:t>
      </w:r>
      <w:r>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 xml:space="preserve">program pemberian makanan bergizi yaitu : a) pemerian makanan pokok b) sayur dan buah </w:t>
      </w:r>
      <w:r w:rsidRPr="008D43BA">
        <w:rPr>
          <w:rFonts w:ascii="Times New Roman" w:hAnsi="Times New Roman" w:cs="Times New Roman"/>
          <w:sz w:val="24"/>
          <w:szCs w:val="24"/>
          <w:lang w:val="en-US"/>
        </w:rPr>
        <w:lastRenderedPageBreak/>
        <w:t>c) lauk</w:t>
      </w:r>
      <w:r>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pauk. Pemberian edukasi dengan cara zoom, edukasi gizi yang dilakukan secara terus menerus dan</w:t>
      </w:r>
      <w:r>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 xml:space="preserve">interaktif secara signiifkan dapat meningkatkan pengetahuan </w:t>
      </w:r>
      <w:r w:rsidR="0032685A">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responden (Komalasari, Permatasari,</w:t>
      </w:r>
      <w:r>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 xml:space="preserve">dan Supriyatna, 2020). Hal ini dibuktikan </w:t>
      </w:r>
      <w:r w:rsidR="0032685A">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oleh berbagai edukasi gizi yang dilakukan di berbagai</w:t>
      </w:r>
      <w:r>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 xml:space="preserve">wilayah lainnya pada </w:t>
      </w:r>
      <w:r w:rsidR="0032685A">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berbagai kelompok sasaran (Permatasari et al., 2021; Permatasari et al.,</w:t>
      </w:r>
      <w:r>
        <w:rPr>
          <w:rFonts w:ascii="Times New Roman" w:hAnsi="Times New Roman" w:cs="Times New Roman"/>
          <w:sz w:val="24"/>
          <w:szCs w:val="24"/>
          <w:lang w:val="en-US"/>
        </w:rPr>
        <w:t xml:space="preserve"> </w:t>
      </w:r>
      <w:r w:rsidRPr="008D43BA">
        <w:rPr>
          <w:rFonts w:ascii="Times New Roman" w:hAnsi="Times New Roman" w:cs="Times New Roman"/>
          <w:sz w:val="24"/>
          <w:szCs w:val="24"/>
          <w:lang w:val="en-US"/>
        </w:rPr>
        <w:t>2021; Permatasari et al., 2020).</w:t>
      </w:r>
    </w:p>
    <w:p w14:paraId="1E434886" w14:textId="464701A3" w:rsidR="000B6E4D" w:rsidRDefault="0032685A" w:rsidP="00210820">
      <w:pPr>
        <w:spacing w:line="360" w:lineRule="auto"/>
        <w:ind w:firstLine="426"/>
        <w:rPr>
          <w:rFonts w:ascii="Times New Roman" w:hAnsi="Times New Roman" w:cs="Times New Roman"/>
          <w:sz w:val="24"/>
          <w:szCs w:val="24"/>
          <w:lang w:val="en-US"/>
        </w:rPr>
      </w:pPr>
      <w:r>
        <w:rPr>
          <w:noProof/>
        </w:rPr>
        <w:drawing>
          <wp:anchor distT="0" distB="0" distL="0" distR="0" simplePos="0" relativeHeight="251670016" behindDoc="1" locked="0" layoutInCell="1" allowOverlap="1" wp14:anchorId="104A6517" wp14:editId="12657F3C">
            <wp:simplePos x="0" y="0"/>
            <wp:positionH relativeFrom="column">
              <wp:align>right</wp:align>
            </wp:positionH>
            <wp:positionV relativeFrom="paragraph">
              <wp:posOffset>274320</wp:posOffset>
            </wp:positionV>
            <wp:extent cx="2743200" cy="1629410"/>
            <wp:effectExtent l="0" t="0" r="0" b="889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748005" cy="1632872"/>
                    </a:xfrm>
                    <a:prstGeom prst="rect">
                      <a:avLst/>
                    </a:prstGeom>
                  </pic:spPr>
                </pic:pic>
              </a:graphicData>
            </a:graphic>
            <wp14:sizeRelH relativeFrom="margin">
              <wp14:pctWidth>0</wp14:pctWidth>
            </wp14:sizeRelH>
            <wp14:sizeRelV relativeFrom="margin">
              <wp14:pctHeight>0</wp14:pctHeight>
            </wp14:sizeRelV>
          </wp:anchor>
        </w:drawing>
      </w:r>
      <w:r w:rsidR="00210820">
        <w:rPr>
          <w:rFonts w:ascii="Times New Roman" w:hAnsi="Times New Roman" w:cs="Times New Roman"/>
          <w:sz w:val="24"/>
          <w:szCs w:val="24"/>
          <w:lang w:val="en-US"/>
        </w:rPr>
        <w:t>Hasil Pre Test</w:t>
      </w:r>
    </w:p>
    <w:p w14:paraId="1F7116C9" w14:textId="6117723D" w:rsidR="0032685A" w:rsidRDefault="0032685A" w:rsidP="00AD75E7">
      <w:pPr>
        <w:spacing w:line="360" w:lineRule="auto"/>
        <w:ind w:firstLine="426"/>
        <w:jc w:val="both"/>
        <w:rPr>
          <w:rFonts w:ascii="Times New Roman" w:hAnsi="Times New Roman" w:cs="Times New Roman"/>
          <w:sz w:val="24"/>
          <w:szCs w:val="24"/>
          <w:lang w:val="en-US"/>
        </w:rPr>
      </w:pPr>
      <w:r>
        <w:rPr>
          <w:noProof/>
        </w:rPr>
        <w:drawing>
          <wp:anchor distT="0" distB="0" distL="0" distR="0" simplePos="0" relativeHeight="251655680" behindDoc="1" locked="0" layoutInCell="1" allowOverlap="1" wp14:anchorId="46F4B76F" wp14:editId="36F0208F">
            <wp:simplePos x="0" y="0"/>
            <wp:positionH relativeFrom="column">
              <wp:align>right</wp:align>
            </wp:positionH>
            <wp:positionV relativeFrom="paragraph">
              <wp:posOffset>1993265</wp:posOffset>
            </wp:positionV>
            <wp:extent cx="2743200" cy="181229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2748787" cy="1816589"/>
                    </a:xfrm>
                    <a:prstGeom prst="rect">
                      <a:avLst/>
                    </a:prstGeom>
                  </pic:spPr>
                </pic:pic>
              </a:graphicData>
            </a:graphic>
            <wp14:sizeRelH relativeFrom="margin">
              <wp14:pctWidth>0</wp14:pctWidth>
            </wp14:sizeRelH>
            <wp14:sizeRelV relativeFrom="margin">
              <wp14:pctHeight>0</wp14:pctHeight>
            </wp14:sizeRelV>
          </wp:anchor>
        </w:drawing>
      </w:r>
      <w:r w:rsidR="002C6FD5">
        <w:rPr>
          <w:rFonts w:ascii="Times New Roman" w:hAnsi="Times New Roman" w:cs="Times New Roman"/>
          <w:sz w:val="24"/>
          <w:szCs w:val="24"/>
          <w:lang w:val="en-US"/>
        </w:rPr>
        <w:t>Hasil P</w:t>
      </w:r>
      <w:r w:rsidR="000300E4">
        <w:rPr>
          <w:rFonts w:ascii="Times New Roman" w:hAnsi="Times New Roman" w:cs="Times New Roman"/>
          <w:sz w:val="24"/>
          <w:szCs w:val="24"/>
          <w:lang w:val="en-US"/>
        </w:rPr>
        <w:t>ost Test</w:t>
      </w:r>
    </w:p>
    <w:p w14:paraId="6BA32CA7" w14:textId="6F1D5D25" w:rsidR="0032685A" w:rsidRDefault="0032685A" w:rsidP="00AD75E7">
      <w:pPr>
        <w:spacing w:line="360" w:lineRule="auto"/>
        <w:ind w:firstLine="426"/>
        <w:jc w:val="both"/>
        <w:rPr>
          <w:rFonts w:ascii="Times New Roman" w:hAnsi="Times New Roman" w:cs="Times New Roman"/>
          <w:sz w:val="24"/>
          <w:szCs w:val="24"/>
          <w:lang w:val="en-US"/>
        </w:rPr>
      </w:pPr>
    </w:p>
    <w:p w14:paraId="67C1A1B1" w14:textId="0F9DC116" w:rsidR="0032685A" w:rsidRDefault="0032685A" w:rsidP="00AD75E7">
      <w:pPr>
        <w:spacing w:line="360" w:lineRule="auto"/>
        <w:ind w:firstLine="426"/>
        <w:jc w:val="both"/>
        <w:rPr>
          <w:rFonts w:ascii="Times New Roman" w:hAnsi="Times New Roman" w:cs="Times New Roman"/>
          <w:sz w:val="24"/>
          <w:szCs w:val="24"/>
          <w:lang w:val="en-US"/>
        </w:rPr>
      </w:pPr>
    </w:p>
    <w:p w14:paraId="4BCC31F0" w14:textId="77777777" w:rsidR="0032685A" w:rsidRDefault="0032685A" w:rsidP="00297478">
      <w:pPr>
        <w:spacing w:line="360" w:lineRule="auto"/>
        <w:jc w:val="both"/>
        <w:rPr>
          <w:rFonts w:ascii="Times New Roman" w:hAnsi="Times New Roman" w:cs="Times New Roman"/>
          <w:sz w:val="24"/>
          <w:szCs w:val="24"/>
          <w:lang w:val="en-US"/>
        </w:rPr>
      </w:pPr>
    </w:p>
    <w:p w14:paraId="5C9D5015" w14:textId="6B738A7B" w:rsidR="00074163" w:rsidRDefault="003672BD" w:rsidP="00AD75E7">
      <w:pPr>
        <w:spacing w:line="360" w:lineRule="auto"/>
        <w:ind w:firstLine="426"/>
        <w:jc w:val="both"/>
        <w:rPr>
          <w:rFonts w:ascii="Times New Roman" w:hAnsi="Times New Roman" w:cs="Times New Roman"/>
          <w:sz w:val="24"/>
          <w:szCs w:val="24"/>
          <w:lang w:val="en-US"/>
        </w:rPr>
      </w:pPr>
      <w:r w:rsidRPr="003672BD">
        <w:rPr>
          <w:rFonts w:ascii="Times New Roman" w:hAnsi="Times New Roman" w:cs="Times New Roman"/>
          <w:sz w:val="24"/>
          <w:szCs w:val="24"/>
          <w:lang w:val="en-US"/>
        </w:rPr>
        <w:t>Sebelum dilakukan penyuluhan, orangtua diberikan waktu untuk mengisi kuesioner Pre- test,</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setelah materi peyuluhan selesai dipaparkan orangtua mengisi Post-test untuk mengetahui apakah</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ada peningkatan pengetahuan. Hasil pre test dan post tes kemudian dibandingkan dan diolah</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secara deskriptif. Dari hasil tersebut dapat diketahui adanya peningkatan hasil pre test dan post</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test. Hal tersebut menunjukan adanya peningkatan pengetahuan orangtua dengan diadakannya</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penyuluhan. Dengan demikian dapat dikatakan materi penyuluhan yang diberikan memengaruhi</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peningkatan pengetahuan orangtua dalam pemberian gizi pada anaknya.</w:t>
      </w:r>
      <w:r>
        <w:rPr>
          <w:rFonts w:ascii="Times New Roman" w:hAnsi="Times New Roman" w:cs="Times New Roman"/>
          <w:sz w:val="24"/>
          <w:szCs w:val="24"/>
          <w:lang w:val="en-US"/>
        </w:rPr>
        <w:t xml:space="preserve"> </w:t>
      </w:r>
    </w:p>
    <w:p w14:paraId="5130C0F2" w14:textId="39326018" w:rsidR="003672BD" w:rsidRDefault="003672BD" w:rsidP="00AD75E7">
      <w:pPr>
        <w:spacing w:line="360" w:lineRule="auto"/>
        <w:ind w:firstLine="426"/>
        <w:jc w:val="both"/>
        <w:rPr>
          <w:rFonts w:ascii="Times New Roman" w:hAnsi="Times New Roman" w:cs="Times New Roman"/>
          <w:sz w:val="24"/>
          <w:szCs w:val="24"/>
          <w:lang w:val="en-US"/>
        </w:rPr>
      </w:pPr>
      <w:r w:rsidRPr="003672BD">
        <w:rPr>
          <w:rFonts w:ascii="Times New Roman" w:hAnsi="Times New Roman" w:cs="Times New Roman"/>
          <w:sz w:val="24"/>
          <w:szCs w:val="24"/>
          <w:lang w:val="en-US"/>
        </w:rPr>
        <w:t>Pemberian makanan bergizi pada anak autis dapat mempengaruhi pengetahuan serta</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perilaku ibu dan terdapatnya dorongan keluarga serta area. Pengetahuan serta perilaku ibu hendak</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pengaruhi konsumsi makanan bergizi yang terdapat di dalam keluarga paling utama anak</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(Kementerian Kesehatan RI, 2005). Peristiwa gizi kurang pada anak bisa diakibatkan perilaku</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ataupun sikap ibu yang jadi aspek dalam pemilihan makanan yang tidak benar. Pemilihan bahan</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makanan, ketersediaan makan dalam jumlah yang lumayan serta keanekaragaman makanan ini</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 xml:space="preserve">dipengaruhi oleh tingkatan </w:t>
      </w:r>
      <w:r w:rsidRPr="003672BD">
        <w:rPr>
          <w:rFonts w:ascii="Times New Roman" w:hAnsi="Times New Roman" w:cs="Times New Roman"/>
          <w:sz w:val="24"/>
          <w:szCs w:val="24"/>
          <w:lang w:val="en-US"/>
        </w:rPr>
        <w:lastRenderedPageBreak/>
        <w:t>pengetahuan ibu tentang santapan serta gizi. Ketidaktahuan ibu bisa</w:t>
      </w:r>
      <w:r>
        <w:rPr>
          <w:rFonts w:ascii="Times New Roman" w:hAnsi="Times New Roman" w:cs="Times New Roman"/>
          <w:sz w:val="24"/>
          <w:szCs w:val="24"/>
          <w:lang w:val="en-US"/>
        </w:rPr>
        <w:t xml:space="preserve"> </w:t>
      </w:r>
      <w:r w:rsidRPr="003672BD">
        <w:rPr>
          <w:rFonts w:ascii="Times New Roman" w:hAnsi="Times New Roman" w:cs="Times New Roman"/>
          <w:sz w:val="24"/>
          <w:szCs w:val="24"/>
          <w:lang w:val="en-US"/>
        </w:rPr>
        <w:t>menimbulkan kesalahan pemilihan santapan paling utama buat anak autis (Mardiana, 2005)</w:t>
      </w:r>
      <w:r>
        <w:rPr>
          <w:rFonts w:ascii="Times New Roman" w:hAnsi="Times New Roman" w:cs="Times New Roman"/>
          <w:sz w:val="24"/>
          <w:szCs w:val="24"/>
          <w:lang w:val="en-US"/>
        </w:rPr>
        <w:t>.</w:t>
      </w:r>
    </w:p>
    <w:p w14:paraId="636E69E2" w14:textId="77777777" w:rsidR="001B17E0" w:rsidRDefault="001B17E0" w:rsidP="001B17E0">
      <w:pPr>
        <w:spacing w:line="360" w:lineRule="auto"/>
        <w:jc w:val="both"/>
        <w:rPr>
          <w:rFonts w:ascii="Times New Roman" w:hAnsi="Times New Roman" w:cs="Times New Roman"/>
          <w:b/>
          <w:sz w:val="24"/>
          <w:szCs w:val="24"/>
        </w:rPr>
      </w:pPr>
      <w:r>
        <w:rPr>
          <w:rFonts w:ascii="Times New Roman" w:hAnsi="Times New Roman" w:cs="Times New Roman"/>
          <w:b/>
          <w:sz w:val="24"/>
          <w:szCs w:val="24"/>
        </w:rPr>
        <w:t>KE</w:t>
      </w:r>
      <w:r w:rsidR="00C46713" w:rsidRPr="003672BD">
        <w:rPr>
          <w:rFonts w:ascii="Times New Roman" w:hAnsi="Times New Roman" w:cs="Times New Roman"/>
          <w:b/>
          <w:sz w:val="24"/>
          <w:szCs w:val="24"/>
        </w:rPr>
        <w:t>SIMPULAN</w:t>
      </w:r>
    </w:p>
    <w:p w14:paraId="19226655" w14:textId="736ACE04" w:rsidR="00193422" w:rsidRPr="001B17E0" w:rsidRDefault="00193422" w:rsidP="001B17E0">
      <w:pPr>
        <w:spacing w:line="360" w:lineRule="auto"/>
        <w:ind w:firstLine="426"/>
        <w:jc w:val="both"/>
        <w:rPr>
          <w:rFonts w:ascii="Times New Roman" w:hAnsi="Times New Roman" w:cs="Times New Roman"/>
          <w:b/>
          <w:sz w:val="24"/>
          <w:szCs w:val="24"/>
        </w:rPr>
      </w:pPr>
      <w:r w:rsidRPr="003672BD">
        <w:rPr>
          <w:rFonts w:ascii="Times New Roman" w:hAnsi="Times New Roman" w:cs="Times New Roman"/>
          <w:sz w:val="24"/>
          <w:szCs w:val="24"/>
        </w:rPr>
        <w:t>Peneliti mengambil kesimpulan bahwa dalam program pemberian makanan bergizi</w:t>
      </w:r>
      <w:r w:rsidRPr="003672BD">
        <w:rPr>
          <w:rFonts w:ascii="Times New Roman" w:hAnsi="Times New Roman" w:cs="Times New Roman"/>
          <w:b/>
          <w:i/>
          <w:sz w:val="24"/>
          <w:szCs w:val="24"/>
        </w:rPr>
        <w:t xml:space="preserve"> </w:t>
      </w:r>
      <w:r w:rsidRPr="003672BD">
        <w:rPr>
          <w:rFonts w:ascii="Times New Roman" w:hAnsi="Times New Roman" w:cs="Times New Roman"/>
          <w:sz w:val="24"/>
          <w:szCs w:val="24"/>
        </w:rPr>
        <w:t>bagi anak autis yaitu sebagai berikut : Program pemberian makanan bergizi selama covid 19</w:t>
      </w:r>
      <w:r w:rsidRPr="003672BD">
        <w:rPr>
          <w:rFonts w:ascii="Times New Roman" w:hAnsi="Times New Roman" w:cs="Times New Roman"/>
          <w:b/>
          <w:i/>
          <w:sz w:val="24"/>
          <w:szCs w:val="24"/>
        </w:rPr>
        <w:t xml:space="preserve"> </w:t>
      </w:r>
      <w:r w:rsidRPr="003672BD">
        <w:rPr>
          <w:rFonts w:ascii="Times New Roman" w:hAnsi="Times New Roman" w:cs="Times New Roman"/>
          <w:sz w:val="24"/>
          <w:szCs w:val="24"/>
        </w:rPr>
        <w:t>ini yang dilakukan dengan memberikan makanan setiap hari pada anak dan pemberian</w:t>
      </w:r>
      <w:r w:rsidRPr="003672BD">
        <w:rPr>
          <w:rFonts w:ascii="Times New Roman" w:hAnsi="Times New Roman" w:cs="Times New Roman"/>
          <w:b/>
          <w:i/>
          <w:sz w:val="24"/>
          <w:szCs w:val="24"/>
        </w:rPr>
        <w:t xml:space="preserve"> </w:t>
      </w:r>
      <w:r w:rsidRPr="003672BD">
        <w:rPr>
          <w:rFonts w:ascii="Times New Roman" w:hAnsi="Times New Roman" w:cs="Times New Roman"/>
          <w:sz w:val="24"/>
          <w:szCs w:val="24"/>
        </w:rPr>
        <w:t>dilakukan pada hari senin, selasa, rabu, kamis diberikan menu makanan berat dan ringan</w:t>
      </w:r>
      <w:r w:rsidRPr="003672BD">
        <w:rPr>
          <w:rFonts w:ascii="Times New Roman" w:hAnsi="Times New Roman" w:cs="Times New Roman"/>
          <w:b/>
          <w:i/>
          <w:sz w:val="24"/>
          <w:szCs w:val="24"/>
        </w:rPr>
        <w:t xml:space="preserve"> </w:t>
      </w:r>
      <w:r w:rsidRPr="003672BD">
        <w:rPr>
          <w:rFonts w:ascii="Times New Roman" w:hAnsi="Times New Roman" w:cs="Times New Roman"/>
          <w:sz w:val="24"/>
          <w:szCs w:val="24"/>
        </w:rPr>
        <w:t>yang memiliki kandungan zat gizi yang telah memenuhi syarat makanan diet khusus untu</w:t>
      </w:r>
      <w:r w:rsidRPr="003672BD">
        <w:rPr>
          <w:rFonts w:ascii="Times New Roman" w:hAnsi="Times New Roman" w:cs="Times New Roman"/>
          <w:b/>
          <w:i/>
          <w:sz w:val="24"/>
          <w:szCs w:val="24"/>
        </w:rPr>
        <w:t xml:space="preserve">k </w:t>
      </w:r>
      <w:r w:rsidRPr="003672BD">
        <w:rPr>
          <w:rFonts w:ascii="Times New Roman" w:hAnsi="Times New Roman" w:cs="Times New Roman"/>
          <w:sz w:val="24"/>
          <w:szCs w:val="24"/>
        </w:rPr>
        <w:t>anak autis, dan melalui program pemberian makanan sehat ini anak- anak autis mulai</w:t>
      </w:r>
      <w:r w:rsidRPr="003672BD">
        <w:rPr>
          <w:rFonts w:ascii="Times New Roman" w:hAnsi="Times New Roman" w:cs="Times New Roman"/>
          <w:b/>
          <w:i/>
          <w:sz w:val="24"/>
          <w:szCs w:val="24"/>
        </w:rPr>
        <w:t xml:space="preserve"> </w:t>
      </w:r>
      <w:r w:rsidRPr="003672BD">
        <w:rPr>
          <w:rFonts w:ascii="Times New Roman" w:hAnsi="Times New Roman" w:cs="Times New Roman"/>
          <w:sz w:val="24"/>
          <w:szCs w:val="24"/>
        </w:rPr>
        <w:t>terbiasa dengan pola hidup sehat dan terbiasa berdoa sebelum dan sesudah makan dan</w:t>
      </w:r>
      <w:r w:rsidRPr="003672BD">
        <w:rPr>
          <w:rFonts w:ascii="Times New Roman" w:hAnsi="Times New Roman" w:cs="Times New Roman"/>
          <w:b/>
          <w:i/>
          <w:sz w:val="24"/>
          <w:szCs w:val="24"/>
        </w:rPr>
        <w:t xml:space="preserve"> </w:t>
      </w:r>
      <w:r w:rsidRPr="003672BD">
        <w:rPr>
          <w:rFonts w:ascii="Times New Roman" w:hAnsi="Times New Roman" w:cs="Times New Roman"/>
          <w:sz w:val="24"/>
          <w:szCs w:val="24"/>
        </w:rPr>
        <w:t>meingkatkan pemahaman ibunya.</w:t>
      </w:r>
    </w:p>
    <w:p w14:paraId="7712B80A" w14:textId="57BC9009" w:rsidR="00C46713" w:rsidRPr="00C46713" w:rsidRDefault="00C46713" w:rsidP="00193422">
      <w:pPr>
        <w:pStyle w:val="Heading1"/>
        <w:suppressAutoHyphens/>
        <w:spacing w:after="60"/>
        <w:jc w:val="both"/>
        <w:rPr>
          <w:i w:val="0"/>
          <w:sz w:val="24"/>
          <w:szCs w:val="24"/>
        </w:rPr>
      </w:pPr>
      <w:r w:rsidRPr="00C46713">
        <w:rPr>
          <w:i w:val="0"/>
          <w:sz w:val="24"/>
          <w:szCs w:val="24"/>
        </w:rPr>
        <w:t>UCAPAN TERIMAKASIH</w:t>
      </w:r>
    </w:p>
    <w:p w14:paraId="6640BDA2" w14:textId="3818A006" w:rsidR="00193422" w:rsidRDefault="00193422" w:rsidP="00063190">
      <w:pPr>
        <w:pStyle w:val="Heading1"/>
        <w:suppressAutoHyphens/>
        <w:spacing w:after="60" w:line="360" w:lineRule="auto"/>
        <w:ind w:firstLine="426"/>
        <w:jc w:val="both"/>
        <w:rPr>
          <w:rFonts w:eastAsiaTheme="minorHAnsi"/>
          <w:b w:val="0"/>
          <w:i w:val="0"/>
          <w:sz w:val="24"/>
          <w:szCs w:val="24"/>
          <w:lang w:val="en-ID"/>
        </w:rPr>
      </w:pPr>
      <w:r w:rsidRPr="00BB65BA">
        <w:rPr>
          <w:rFonts w:eastAsiaTheme="minorHAnsi"/>
          <w:b w:val="0"/>
          <w:i w:val="0"/>
          <w:sz w:val="24"/>
          <w:szCs w:val="24"/>
          <w:lang w:val="en-ID"/>
        </w:rPr>
        <w:t xml:space="preserve">Kami mengucapkan terima kasih kepada </w:t>
      </w:r>
      <w:r>
        <w:rPr>
          <w:rFonts w:eastAsiaTheme="minorHAnsi"/>
          <w:b w:val="0"/>
          <w:i w:val="0"/>
          <w:sz w:val="24"/>
          <w:szCs w:val="24"/>
          <w:lang w:val="en-ID"/>
        </w:rPr>
        <w:t xml:space="preserve">Prodi D III Terapi Wicara, , Lembaga Penelitian dan Pengabdian Masyarakakat </w:t>
      </w:r>
      <w:r w:rsidR="00E831E1">
        <w:rPr>
          <w:rFonts w:eastAsiaTheme="minorHAnsi"/>
          <w:b w:val="0"/>
          <w:i w:val="0"/>
          <w:sz w:val="24"/>
          <w:szCs w:val="24"/>
          <w:lang w:val="en-ID"/>
        </w:rPr>
        <w:t xml:space="preserve">Universitas </w:t>
      </w:r>
      <w:r>
        <w:rPr>
          <w:rFonts w:eastAsiaTheme="minorHAnsi"/>
          <w:b w:val="0"/>
          <w:i w:val="0"/>
          <w:sz w:val="24"/>
          <w:szCs w:val="24"/>
          <w:lang w:val="en-ID"/>
        </w:rPr>
        <w:t>M</w:t>
      </w:r>
      <w:r w:rsidR="00E831E1">
        <w:rPr>
          <w:rFonts w:eastAsiaTheme="minorHAnsi"/>
          <w:b w:val="0"/>
          <w:i w:val="0"/>
          <w:sz w:val="24"/>
          <w:szCs w:val="24"/>
          <w:lang w:val="en-ID"/>
        </w:rPr>
        <w:t>ercubaktijaya</w:t>
      </w:r>
      <w:r w:rsidRPr="00BB65BA">
        <w:rPr>
          <w:rFonts w:eastAsiaTheme="minorHAnsi"/>
          <w:b w:val="0"/>
          <w:i w:val="0"/>
          <w:sz w:val="24"/>
          <w:szCs w:val="24"/>
          <w:lang w:val="en-ID"/>
        </w:rPr>
        <w:t xml:space="preserve"> yang telah berkontribusi dalam penelitian ini. Kolaborasi ini telah memperdalam </w:t>
      </w:r>
      <w:r w:rsidRPr="00BB65BA">
        <w:rPr>
          <w:rFonts w:eastAsiaTheme="minorHAnsi"/>
          <w:b w:val="0"/>
          <w:i w:val="0"/>
          <w:sz w:val="24"/>
          <w:szCs w:val="24"/>
          <w:lang w:val="en-ID"/>
        </w:rPr>
        <w:t>pemahaman kami terhadap topik yang diteliti</w:t>
      </w:r>
      <w:r>
        <w:rPr>
          <w:rFonts w:eastAsiaTheme="minorHAnsi"/>
          <w:b w:val="0"/>
          <w:i w:val="0"/>
          <w:sz w:val="24"/>
          <w:szCs w:val="24"/>
          <w:lang w:val="en-ID"/>
        </w:rPr>
        <w:t>.</w:t>
      </w:r>
    </w:p>
    <w:p w14:paraId="2D0F277D" w14:textId="3494327D" w:rsidR="00C46713" w:rsidRPr="00C46713" w:rsidRDefault="00C46713" w:rsidP="00C46713">
      <w:pPr>
        <w:pStyle w:val="Heading1"/>
        <w:suppressAutoHyphens/>
        <w:spacing w:after="60"/>
        <w:rPr>
          <w:i w:val="0"/>
          <w:sz w:val="24"/>
          <w:szCs w:val="24"/>
        </w:rPr>
      </w:pPr>
      <w:r w:rsidRPr="00C46713">
        <w:rPr>
          <w:i w:val="0"/>
          <w:sz w:val="24"/>
          <w:szCs w:val="24"/>
        </w:rPr>
        <w:t>DAFTAR PUSTAKA</w:t>
      </w:r>
    </w:p>
    <w:p w14:paraId="207B1544" w14:textId="101B3217" w:rsidR="000831DD" w:rsidRPr="000831DD" w:rsidRDefault="000831DD" w:rsidP="000831DD">
      <w:pPr>
        <w:jc w:val="both"/>
        <w:rPr>
          <w:rFonts w:ascii="Times New Roman" w:hAnsi="Times New Roman" w:cs="Times New Roman"/>
          <w:sz w:val="24"/>
          <w:szCs w:val="24"/>
        </w:rPr>
      </w:pPr>
      <w:r w:rsidRPr="000831DD">
        <w:rPr>
          <w:rFonts w:ascii="Times New Roman" w:hAnsi="Times New Roman" w:cs="Times New Roman"/>
          <w:sz w:val="24"/>
          <w:szCs w:val="24"/>
        </w:rPr>
        <w:t>Kemenkes. (2020). Panduan Gizi Seimbang pada Masa Pandemi Covid-19. Kementerian</w:t>
      </w:r>
      <w:r>
        <w:rPr>
          <w:rFonts w:ascii="Times New Roman" w:hAnsi="Times New Roman" w:cs="Times New Roman"/>
          <w:sz w:val="24"/>
          <w:szCs w:val="24"/>
        </w:rPr>
        <w:t xml:space="preserve"> </w:t>
      </w:r>
      <w:r w:rsidRPr="000831DD">
        <w:rPr>
          <w:rFonts w:ascii="Times New Roman" w:hAnsi="Times New Roman" w:cs="Times New Roman"/>
          <w:sz w:val="24"/>
          <w:szCs w:val="24"/>
        </w:rPr>
        <w:t>Kesehatan RI</w:t>
      </w:r>
    </w:p>
    <w:p w14:paraId="4BDD21A1" w14:textId="1AC7749E" w:rsidR="000831DD" w:rsidRPr="000831DD" w:rsidRDefault="000831DD" w:rsidP="000831DD">
      <w:pPr>
        <w:jc w:val="both"/>
        <w:rPr>
          <w:rFonts w:ascii="Times New Roman" w:hAnsi="Times New Roman" w:cs="Times New Roman"/>
          <w:sz w:val="24"/>
          <w:szCs w:val="24"/>
        </w:rPr>
      </w:pPr>
      <w:r w:rsidRPr="000831DD">
        <w:rPr>
          <w:rFonts w:ascii="Times New Roman" w:hAnsi="Times New Roman" w:cs="Times New Roman"/>
          <w:sz w:val="24"/>
          <w:szCs w:val="24"/>
        </w:rPr>
        <w:t>Komalasari, T., Permatasari, T.A.E., Supriyatna, N. (2020). Pengaruh Edukasi dengan Metode</w:t>
      </w:r>
      <w:r>
        <w:rPr>
          <w:rFonts w:ascii="Times New Roman" w:hAnsi="Times New Roman" w:cs="Times New Roman"/>
          <w:sz w:val="24"/>
          <w:szCs w:val="24"/>
        </w:rPr>
        <w:t xml:space="preserve"> </w:t>
      </w:r>
      <w:r w:rsidRPr="000831DD">
        <w:rPr>
          <w:rFonts w:ascii="Times New Roman" w:hAnsi="Times New Roman" w:cs="Times New Roman"/>
          <w:sz w:val="24"/>
          <w:szCs w:val="24"/>
        </w:rPr>
        <w:t>Peer Group Terhadap Perubahan Pengetahuan, Sikap Dan Tekanan Darah Pada Lansia di</w:t>
      </w:r>
      <w:r>
        <w:rPr>
          <w:rFonts w:ascii="Times New Roman" w:hAnsi="Times New Roman" w:cs="Times New Roman"/>
          <w:sz w:val="24"/>
          <w:szCs w:val="24"/>
        </w:rPr>
        <w:t xml:space="preserve"> </w:t>
      </w:r>
      <w:r w:rsidRPr="000831DD">
        <w:rPr>
          <w:rFonts w:ascii="Times New Roman" w:hAnsi="Times New Roman" w:cs="Times New Roman"/>
          <w:sz w:val="24"/>
          <w:szCs w:val="24"/>
        </w:rPr>
        <w:t>UPTD Puskesmas Sukahaji Kabupaten Majalengka. Syntax Literate : Jurnal Ilmiah</w:t>
      </w:r>
      <w:r>
        <w:rPr>
          <w:rFonts w:ascii="Times New Roman" w:hAnsi="Times New Roman" w:cs="Times New Roman"/>
          <w:sz w:val="24"/>
          <w:szCs w:val="24"/>
        </w:rPr>
        <w:t xml:space="preserve"> </w:t>
      </w:r>
      <w:r w:rsidRPr="000831DD">
        <w:rPr>
          <w:rFonts w:ascii="Times New Roman" w:hAnsi="Times New Roman" w:cs="Times New Roman"/>
          <w:sz w:val="24"/>
          <w:szCs w:val="24"/>
        </w:rPr>
        <w:t>Indonesia, 5(5), 184-196. DOI: http://dx.doi.org/10.36418/synta x-literate.v5i5.1114.Diunduh dari https://www.jurnal.syntaxliterate.co.id/ index.php/syntaxliterate/article/view/1114/1382</w:t>
      </w:r>
    </w:p>
    <w:p w14:paraId="071E477D" w14:textId="77777777" w:rsidR="000831DD" w:rsidRDefault="000831DD" w:rsidP="000831DD">
      <w:pPr>
        <w:jc w:val="both"/>
        <w:rPr>
          <w:rFonts w:ascii="Times New Roman" w:hAnsi="Times New Roman" w:cs="Times New Roman"/>
          <w:sz w:val="24"/>
          <w:szCs w:val="24"/>
        </w:rPr>
      </w:pPr>
      <w:r w:rsidRPr="000831DD">
        <w:rPr>
          <w:rFonts w:ascii="Times New Roman" w:hAnsi="Times New Roman" w:cs="Times New Roman"/>
          <w:sz w:val="24"/>
          <w:szCs w:val="24"/>
        </w:rPr>
        <w:t>Kurniaty, I., Ernirita, Widakdo, G., Permatasari, T. A. E., Dwiyanti, M. (2019). Isolation of Snake-</w:t>
      </w:r>
      <w:r>
        <w:rPr>
          <w:rFonts w:ascii="Times New Roman" w:hAnsi="Times New Roman" w:cs="Times New Roman"/>
          <w:sz w:val="24"/>
          <w:szCs w:val="24"/>
        </w:rPr>
        <w:t xml:space="preserve"> </w:t>
      </w:r>
      <w:r w:rsidRPr="000831DD">
        <w:rPr>
          <w:rFonts w:ascii="Times New Roman" w:hAnsi="Times New Roman" w:cs="Times New Roman"/>
          <w:sz w:val="24"/>
          <w:szCs w:val="24"/>
        </w:rPr>
        <w:t>Head (Channa striata) albumin using variation concentration of hydrochloric and citric acid.</w:t>
      </w:r>
    </w:p>
    <w:p w14:paraId="39746301" w14:textId="11766C1D" w:rsidR="000831DD" w:rsidRPr="000831DD" w:rsidRDefault="000831DD" w:rsidP="000831DD">
      <w:pPr>
        <w:jc w:val="both"/>
        <w:rPr>
          <w:rFonts w:ascii="Times New Roman" w:hAnsi="Times New Roman" w:cs="Times New Roman"/>
          <w:sz w:val="24"/>
          <w:szCs w:val="24"/>
        </w:rPr>
      </w:pPr>
      <w:r w:rsidRPr="000831DD">
        <w:rPr>
          <w:rFonts w:ascii="Times New Roman" w:hAnsi="Times New Roman" w:cs="Times New Roman"/>
          <w:sz w:val="24"/>
          <w:szCs w:val="24"/>
        </w:rPr>
        <w:t>Proceedings of the 1st International Conference on Science and Technology for an Internet</w:t>
      </w:r>
      <w:r>
        <w:rPr>
          <w:rFonts w:ascii="Times New Roman" w:hAnsi="Times New Roman" w:cs="Times New Roman"/>
          <w:sz w:val="24"/>
          <w:szCs w:val="24"/>
        </w:rPr>
        <w:t xml:space="preserve"> </w:t>
      </w:r>
      <w:r w:rsidRPr="000831DD">
        <w:rPr>
          <w:rFonts w:ascii="Times New Roman" w:hAnsi="Times New Roman" w:cs="Times New Roman"/>
          <w:sz w:val="24"/>
          <w:szCs w:val="24"/>
        </w:rPr>
        <w:t>of Things, 1-6. DOI 10.4108/eai.19-10- 2018.2281367. .</w:t>
      </w:r>
    </w:p>
    <w:p w14:paraId="19DC144E" w14:textId="4E19BC3A" w:rsidR="000831DD" w:rsidRPr="000831DD" w:rsidRDefault="000831DD" w:rsidP="000831DD">
      <w:pPr>
        <w:jc w:val="both"/>
        <w:rPr>
          <w:rFonts w:ascii="Times New Roman" w:hAnsi="Times New Roman" w:cs="Times New Roman"/>
          <w:sz w:val="24"/>
          <w:szCs w:val="24"/>
        </w:rPr>
      </w:pPr>
      <w:r w:rsidRPr="000831DD">
        <w:rPr>
          <w:rFonts w:ascii="Times New Roman" w:hAnsi="Times New Roman" w:cs="Times New Roman"/>
          <w:sz w:val="24"/>
          <w:szCs w:val="24"/>
        </w:rPr>
        <w:t>Nurmidin, M., Fatimawali, &amp; Posangi, J. (2020). Pengaruh Pandemi Covid-19 Terhadap Aktivitas</w:t>
      </w:r>
      <w:r>
        <w:rPr>
          <w:rFonts w:ascii="Times New Roman" w:hAnsi="Times New Roman" w:cs="Times New Roman"/>
          <w:sz w:val="24"/>
          <w:szCs w:val="24"/>
        </w:rPr>
        <w:t xml:space="preserve"> </w:t>
      </w:r>
      <w:r w:rsidRPr="000831DD">
        <w:rPr>
          <w:rFonts w:ascii="Times New Roman" w:hAnsi="Times New Roman" w:cs="Times New Roman"/>
          <w:sz w:val="24"/>
          <w:szCs w:val="24"/>
        </w:rPr>
        <w:t>Fisik dan Penerapan Prinsip Gizi Seimbang pada Mahasiswa Pascasarjana. Journal of Public</w:t>
      </w:r>
      <w:r>
        <w:rPr>
          <w:rFonts w:ascii="Times New Roman" w:hAnsi="Times New Roman" w:cs="Times New Roman"/>
          <w:sz w:val="24"/>
          <w:szCs w:val="24"/>
        </w:rPr>
        <w:t xml:space="preserve"> </w:t>
      </w:r>
      <w:r w:rsidRPr="000831DD">
        <w:rPr>
          <w:rFonts w:ascii="Times New Roman" w:hAnsi="Times New Roman" w:cs="Times New Roman"/>
          <w:sz w:val="24"/>
          <w:szCs w:val="24"/>
        </w:rPr>
        <w:t>Health and Community Medicine, 1(4), 28–32)</w:t>
      </w:r>
    </w:p>
    <w:p w14:paraId="539C341C" w14:textId="7FDE7AFA" w:rsidR="000831DD" w:rsidRPr="000831DD" w:rsidRDefault="000831DD" w:rsidP="000831DD">
      <w:pPr>
        <w:jc w:val="both"/>
        <w:rPr>
          <w:rFonts w:ascii="Times New Roman" w:hAnsi="Times New Roman" w:cs="Times New Roman"/>
          <w:sz w:val="24"/>
          <w:szCs w:val="24"/>
        </w:rPr>
      </w:pPr>
      <w:r w:rsidRPr="000831DD">
        <w:rPr>
          <w:rFonts w:ascii="Times New Roman" w:hAnsi="Times New Roman" w:cs="Times New Roman"/>
          <w:sz w:val="24"/>
          <w:szCs w:val="24"/>
        </w:rPr>
        <w:t>Permatasari, T. A. E., Chadirin, Y., Yuliani, T. S., Koswara, S. (2021). Pemberdayaan Kader</w:t>
      </w:r>
      <w:r>
        <w:rPr>
          <w:rFonts w:ascii="Times New Roman" w:hAnsi="Times New Roman" w:cs="Times New Roman"/>
          <w:sz w:val="24"/>
          <w:szCs w:val="24"/>
        </w:rPr>
        <w:t xml:space="preserve"> </w:t>
      </w:r>
      <w:r w:rsidRPr="000831DD">
        <w:rPr>
          <w:rFonts w:ascii="Times New Roman" w:hAnsi="Times New Roman" w:cs="Times New Roman"/>
          <w:sz w:val="24"/>
          <w:szCs w:val="24"/>
        </w:rPr>
        <w:t>Posyandu dalam Fortikasi Pangan Organik Berbasis Pangan Lokal sebagai Upaya</w:t>
      </w:r>
      <w:r>
        <w:rPr>
          <w:rFonts w:ascii="Times New Roman" w:hAnsi="Times New Roman" w:cs="Times New Roman"/>
          <w:sz w:val="24"/>
          <w:szCs w:val="24"/>
        </w:rPr>
        <w:t xml:space="preserve"> </w:t>
      </w:r>
      <w:r w:rsidRPr="000831DD">
        <w:rPr>
          <w:rFonts w:ascii="Times New Roman" w:hAnsi="Times New Roman" w:cs="Times New Roman"/>
          <w:sz w:val="24"/>
          <w:szCs w:val="24"/>
        </w:rPr>
        <w:t xml:space="preserve">Pencegahan Stunting pada Balita. </w:t>
      </w:r>
      <w:r w:rsidRPr="000831DD">
        <w:rPr>
          <w:rFonts w:ascii="Times New Roman" w:hAnsi="Times New Roman" w:cs="Times New Roman"/>
          <w:sz w:val="24"/>
          <w:szCs w:val="24"/>
        </w:rPr>
        <w:lastRenderedPageBreak/>
        <w:t>Jurnal Pengabdian Masyarakat Teknik, 4(1): 1-10.</w:t>
      </w:r>
    </w:p>
    <w:p w14:paraId="2CD34348" w14:textId="52F39BB7" w:rsidR="003C1800" w:rsidRPr="00C46713" w:rsidRDefault="000831DD" w:rsidP="000831DD">
      <w:pPr>
        <w:jc w:val="both"/>
        <w:rPr>
          <w:rFonts w:ascii="Times New Roman" w:hAnsi="Times New Roman" w:cs="Times New Roman"/>
          <w:sz w:val="24"/>
          <w:szCs w:val="24"/>
        </w:rPr>
      </w:pPr>
      <w:r w:rsidRPr="000831DD">
        <w:rPr>
          <w:rFonts w:ascii="Times New Roman" w:hAnsi="Times New Roman" w:cs="Times New Roman"/>
          <w:sz w:val="24"/>
          <w:szCs w:val="24"/>
        </w:rPr>
        <w:t>Wahyuni, I. (Surakarta:Universitas Sebelas Maret Surakarta.2009). Pengetahuan Ibu tentang Gizi</w:t>
      </w:r>
      <w:r>
        <w:rPr>
          <w:rFonts w:ascii="Times New Roman" w:hAnsi="Times New Roman" w:cs="Times New Roman"/>
          <w:sz w:val="24"/>
          <w:szCs w:val="24"/>
        </w:rPr>
        <w:t xml:space="preserve"> </w:t>
      </w:r>
      <w:r w:rsidRPr="000831DD">
        <w:rPr>
          <w:rFonts w:ascii="Times New Roman" w:hAnsi="Times New Roman" w:cs="Times New Roman"/>
          <w:sz w:val="24"/>
          <w:szCs w:val="24"/>
        </w:rPr>
        <w:t>dengan Status Gizi Anak Balita di Desa Ngemplak Kecamatan Karangpandan Kabupaten</w:t>
      </w:r>
      <w:r>
        <w:rPr>
          <w:rFonts w:ascii="Times New Roman" w:hAnsi="Times New Roman" w:cs="Times New Roman"/>
          <w:sz w:val="24"/>
          <w:szCs w:val="24"/>
        </w:rPr>
        <w:t xml:space="preserve"> </w:t>
      </w:r>
      <w:r w:rsidRPr="000831DD">
        <w:rPr>
          <w:rFonts w:ascii="Times New Roman" w:hAnsi="Times New Roman" w:cs="Times New Roman"/>
          <w:sz w:val="24"/>
          <w:szCs w:val="24"/>
        </w:rPr>
        <w:t>Karanganyar. Skripsi E-ISSN: 2655-1446</w:t>
      </w:r>
    </w:p>
    <w:sectPr w:rsidR="003C1800" w:rsidRPr="00C46713" w:rsidSect="008D2DEE">
      <w:type w:val="continuous"/>
      <w:pgSz w:w="12240" w:h="15840"/>
      <w:pgMar w:top="1440" w:right="1440" w:bottom="1440" w:left="1440" w:header="567"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F6E8" w14:textId="77777777" w:rsidR="001E401A" w:rsidRDefault="001E401A" w:rsidP="003C1800">
      <w:pPr>
        <w:spacing w:after="0" w:line="240" w:lineRule="auto"/>
      </w:pPr>
      <w:r>
        <w:separator/>
      </w:r>
    </w:p>
  </w:endnote>
  <w:endnote w:type="continuationSeparator" w:id="0">
    <w:p w14:paraId="21598BBB" w14:textId="77777777" w:rsidR="001E401A" w:rsidRDefault="001E401A" w:rsidP="003C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85DF" w14:textId="77777777" w:rsidR="009B6DEA" w:rsidRDefault="009B6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0A8F" w14:textId="77777777" w:rsidR="009B6DEA" w:rsidRDefault="009B6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8E1A" w14:textId="5FD295C1" w:rsidR="006B2AD4" w:rsidRDefault="006B2AD4" w:rsidP="003C1800">
    <w:pPr>
      <w:pStyle w:val="Footer"/>
      <w:tabs>
        <w:tab w:val="right" w:pos="9072"/>
      </w:tabs>
      <w:rPr>
        <w:rFonts w:ascii="Bookman Old Style" w:hAnsi="Bookman Old Style"/>
        <w:noProof/>
        <w:sz w:val="20"/>
      </w:rPr>
    </w:pPr>
    <w:r>
      <w:rPr>
        <w:rFonts w:ascii="Bookman Old Style" w:hAnsi="Bookman Old Style"/>
        <w:sz w:val="20"/>
      </w:rPr>
      <w:tab/>
    </w:r>
    <w:r>
      <w:rPr>
        <w:rFonts w:ascii="Bookman Old Style" w:hAnsi="Bookman Old Style"/>
        <w:sz w:val="20"/>
      </w:rPr>
      <w:tab/>
    </w:r>
    <w:r>
      <w:rPr>
        <w:rFonts w:ascii="Bookman Old Style" w:hAnsi="Bookman Old Style"/>
        <w:sz w:val="20"/>
      </w:rPr>
      <w:fldChar w:fldCharType="begin"/>
    </w:r>
    <w:r>
      <w:rPr>
        <w:rFonts w:ascii="Bookman Old Style" w:hAnsi="Bookman Old Style"/>
        <w:sz w:val="20"/>
      </w:rPr>
      <w:instrText xml:space="preserve"> PAGE   \* MERGEFORMAT </w:instrText>
    </w:r>
    <w:r>
      <w:rPr>
        <w:rFonts w:ascii="Bookman Old Style" w:hAnsi="Bookman Old Style"/>
        <w:sz w:val="20"/>
      </w:rPr>
      <w:fldChar w:fldCharType="separate"/>
    </w:r>
    <w:r w:rsidR="005E6108">
      <w:rPr>
        <w:rFonts w:ascii="Bookman Old Style" w:hAnsi="Bookman Old Style"/>
        <w:noProof/>
        <w:sz w:val="20"/>
      </w:rPr>
      <w:t>1</w:t>
    </w:r>
    <w:r>
      <w:rPr>
        <w:rFonts w:ascii="Bookman Old Style" w:hAnsi="Bookman Old Style"/>
        <w:noProof/>
        <w:sz w:val="20"/>
      </w:rPr>
      <w:fldChar w:fldCharType="end"/>
    </w:r>
  </w:p>
  <w:p w14:paraId="00419D4E" w14:textId="77777777" w:rsidR="006B2AD4" w:rsidRDefault="006B2AD4" w:rsidP="00B46FD9">
    <w:pPr>
      <w:pStyle w:val="Footer"/>
      <w:tabs>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3932" w14:textId="77777777" w:rsidR="001E401A" w:rsidRDefault="001E401A" w:rsidP="003C1800">
      <w:pPr>
        <w:spacing w:after="0" w:line="240" w:lineRule="auto"/>
      </w:pPr>
      <w:r>
        <w:separator/>
      </w:r>
    </w:p>
  </w:footnote>
  <w:footnote w:type="continuationSeparator" w:id="0">
    <w:p w14:paraId="148E90F7" w14:textId="77777777" w:rsidR="001E401A" w:rsidRDefault="001E401A" w:rsidP="003C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BC3B" w14:textId="77777777" w:rsidR="009B6DEA" w:rsidRDefault="009B6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cs="Times New Roman"/>
      </w:rPr>
      <w:id w:val="-1677421032"/>
      <w:docPartObj>
        <w:docPartGallery w:val="Page Numbers (Top of Page)"/>
        <w:docPartUnique/>
      </w:docPartObj>
    </w:sdtPr>
    <w:sdtContent>
      <w:p w14:paraId="62150586" w14:textId="51C92095" w:rsidR="006B2AD4" w:rsidRDefault="00883D6C" w:rsidP="003C1800">
        <w:pPr>
          <w:pStyle w:val="Header"/>
          <w:tabs>
            <w:tab w:val="right" w:pos="9072"/>
          </w:tabs>
          <w:rPr>
            <w:rFonts w:ascii="Bookman Old Style" w:hAnsi="Bookman Old Style" w:cs="Times New Roman"/>
            <w:i/>
            <w:sz w:val="20"/>
          </w:rPr>
        </w:pPr>
        <w:r>
          <w:rPr>
            <w:rFonts w:ascii="Bookman Old Style" w:hAnsi="Bookman Old Style" w:cs="Times New Roman"/>
            <w:i/>
            <w:sz w:val="20"/>
          </w:rPr>
          <w:t>Penulis 1 et. all</w:t>
        </w:r>
        <w:r w:rsidR="006B2AD4">
          <w:rPr>
            <w:rFonts w:ascii="Bookman Old Style" w:hAnsi="Bookman Old Style" w:cs="Times New Roman"/>
            <w:i/>
            <w:sz w:val="20"/>
          </w:rPr>
          <w:t xml:space="preserve"> | </w:t>
        </w:r>
        <w:r>
          <w:rPr>
            <w:rFonts w:ascii="Bookman Old Style" w:hAnsi="Bookman Old Style" w:cs="Times New Roman"/>
            <w:i/>
            <w:sz w:val="20"/>
          </w:rPr>
          <w:t>Judul Artikel</w:t>
        </w:r>
        <w:r w:rsidR="006B2AD4">
          <w:rPr>
            <w:rFonts w:ascii="Bookman Old Style" w:hAnsi="Bookman Old Style" w:cs="Times New Roman"/>
            <w:i/>
            <w:sz w:val="20"/>
          </w:rPr>
          <w:t xml:space="preserve"> </w:t>
        </w:r>
      </w:p>
      <w:p w14:paraId="2BF3E100" w14:textId="77777777" w:rsidR="00883D6C" w:rsidRDefault="00883D6C" w:rsidP="003C1800">
        <w:pPr>
          <w:pStyle w:val="Header"/>
          <w:tabs>
            <w:tab w:val="right" w:pos="9072"/>
          </w:tabs>
          <w:rPr>
            <w:rFonts w:ascii="Bookman Old Style" w:hAnsi="Bookman Old Style" w:cs="Times New Roman"/>
            <w:i/>
            <w:sz w:val="20"/>
          </w:rPr>
        </w:pPr>
      </w:p>
      <w:p w14:paraId="222F3AA2" w14:textId="59649CCC" w:rsidR="006B2AD4" w:rsidRPr="00705CE9" w:rsidRDefault="006B2AD4" w:rsidP="00B36C99">
        <w:pPr>
          <w:pStyle w:val="Header"/>
          <w:tabs>
            <w:tab w:val="left" w:pos="2730"/>
            <w:tab w:val="right" w:pos="9072"/>
          </w:tabs>
          <w:rPr>
            <w:rFonts w:ascii="Bookman Old Style" w:hAnsi="Bookman Old Style" w:cs="Times New Roman"/>
            <w:i/>
            <w:sz w:val="18"/>
          </w:rPr>
        </w:pPr>
        <w:r>
          <w:rPr>
            <w:rFonts w:ascii="Bookman Old Style" w:hAnsi="Bookman Old Style" w:cs="Times New Roman"/>
            <w:i/>
            <w:sz w:val="18"/>
          </w:rPr>
          <w:tab/>
        </w:r>
        <w:r w:rsidR="00B36C99">
          <w:rPr>
            <w:rFonts w:ascii="Bookman Old Style" w:hAnsi="Bookman Old Style" w:cs="Times New Roman"/>
            <w:i/>
            <w:sz w:val="18"/>
          </w:rPr>
          <w:tab/>
        </w:r>
      </w:p>
    </w:sdtContent>
  </w:sdt>
  <w:p w14:paraId="0605A952" w14:textId="03E02823" w:rsidR="006B2AD4" w:rsidRDefault="00B36C99" w:rsidP="003C1800">
    <w:pPr>
      <w:pStyle w:val="Header"/>
    </w:pPr>
    <w:r w:rsidRPr="00370E40">
      <w:rPr>
        <w:rFonts w:ascii="Bookman Old Style" w:eastAsia="Calibri" w:hAnsi="Bookman Old Style"/>
        <w:i/>
        <w:noProof/>
        <w:sz w:val="20"/>
        <w:lang w:val="id-ID" w:eastAsia="id-ID"/>
      </w:rPr>
      <mc:AlternateContent>
        <mc:Choice Requires="wps">
          <w:drawing>
            <wp:anchor distT="0" distB="0" distL="114300" distR="114300" simplePos="0" relativeHeight="251663360" behindDoc="0" locked="0" layoutInCell="1" allowOverlap="1" wp14:anchorId="2E93A83A" wp14:editId="49707B04">
              <wp:simplePos x="0" y="0"/>
              <wp:positionH relativeFrom="margin">
                <wp:posOffset>-875030</wp:posOffset>
              </wp:positionH>
              <wp:positionV relativeFrom="paragraph">
                <wp:posOffset>121285</wp:posOffset>
              </wp:positionV>
              <wp:extent cx="7696200" cy="0"/>
              <wp:effectExtent l="0" t="19050" r="19050" b="38100"/>
              <wp:wrapNone/>
              <wp:docPr id="2" name="Straight Connector 2"/>
              <wp:cNvGraphicFramePr/>
              <a:graphic xmlns:a="http://schemas.openxmlformats.org/drawingml/2006/main">
                <a:graphicData uri="http://schemas.microsoft.com/office/word/2010/wordprocessingShape">
                  <wps:wsp>
                    <wps:cNvCnPr/>
                    <wps:spPr>
                      <a:xfrm>
                        <a:off x="0" y="0"/>
                        <a:ext cx="7696200" cy="0"/>
                      </a:xfrm>
                      <a:prstGeom prst="line">
                        <a:avLst/>
                      </a:prstGeom>
                      <a:noFill/>
                      <a:ln w="50800" cap="flat" cmpd="thickThin"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56F3BF7"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9pt,9.55pt" to="537.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" strokecolor="windowText" strokeweight="4pt">
              <v:stroke linestyle="thickThin"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CAC0" w14:textId="4BE15440" w:rsidR="006B2AD4" w:rsidRPr="006D6980" w:rsidRDefault="00B81BB9" w:rsidP="003C1800">
    <w:pPr>
      <w:pStyle w:val="Header"/>
      <w:jc w:val="right"/>
      <w:rPr>
        <w:rFonts w:ascii="Bookman Old Style" w:hAnsi="Bookman Old Style"/>
        <w:sz w:val="20"/>
        <w:lang w:val="id-ID"/>
      </w:rPr>
    </w:pPr>
    <w:r>
      <w:rPr>
        <w:rFonts w:ascii="Bookman Old Style" w:hAnsi="Bookman Old Style"/>
        <w:i/>
        <w:noProof/>
        <w:sz w:val="20"/>
        <w:lang w:val="id-ID" w:eastAsia="id-ID"/>
      </w:rPr>
      <w:drawing>
        <wp:anchor distT="0" distB="0" distL="114300" distR="114300" simplePos="0" relativeHeight="251664384" behindDoc="0" locked="0" layoutInCell="1" allowOverlap="1" wp14:anchorId="4D95BDDB" wp14:editId="7A060D35">
          <wp:simplePos x="0" y="0"/>
          <wp:positionH relativeFrom="column">
            <wp:posOffset>-531144</wp:posOffset>
          </wp:positionH>
          <wp:positionV relativeFrom="paragraph">
            <wp:posOffset>26035</wp:posOffset>
          </wp:positionV>
          <wp:extent cx="6809740" cy="1908810"/>
          <wp:effectExtent l="0" t="0" r="0" b="0"/>
          <wp:wrapNone/>
          <wp:docPr id="5" name="Picture 5" descr="D:\OJS\LOGO kop OJS PALIANG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JS\LOGO kop OJS PALIANG BARU.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6434" b="-2"/>
                  <a:stretch/>
                </pic:blipFill>
                <pic:spPr bwMode="auto">
                  <a:xfrm>
                    <a:off x="0" y="0"/>
                    <a:ext cx="6809740" cy="190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2AD4" w:rsidRPr="003C1800">
      <w:rPr>
        <w:rFonts w:ascii="Bookman Old Style" w:hAnsi="Bookman Old Style"/>
        <w:sz w:val="20"/>
      </w:rPr>
      <w:t>E-ISSN</w:t>
    </w:r>
    <w:r w:rsidR="006B2AD4">
      <w:rPr>
        <w:rFonts w:ascii="Bookman Old Style" w:hAnsi="Bookman Old Style"/>
        <w:sz w:val="20"/>
      </w:rPr>
      <w:t xml:space="preserve"> - </w:t>
    </w:r>
    <w:r w:rsidR="006B2AD4" w:rsidRPr="003C1800">
      <w:rPr>
        <w:rFonts w:ascii="Bookman Old Style" w:hAnsi="Bookman Old Style"/>
        <w:sz w:val="20"/>
      </w:rPr>
      <w:t>2</w:t>
    </w:r>
    <w:r w:rsidR="006D6980">
      <w:rPr>
        <w:rFonts w:ascii="Bookman Old Style" w:hAnsi="Bookman Old Style"/>
        <w:sz w:val="20"/>
        <w:lang w:val="id-ID"/>
      </w:rPr>
      <w:t>654</w:t>
    </w:r>
    <w:r w:rsidR="006B2AD4" w:rsidRPr="003C1800">
      <w:rPr>
        <w:rFonts w:ascii="Bookman Old Style" w:hAnsi="Bookman Old Style"/>
        <w:sz w:val="20"/>
      </w:rPr>
      <w:t>-</w:t>
    </w:r>
    <w:r w:rsidR="006D6980">
      <w:rPr>
        <w:rFonts w:ascii="Bookman Old Style" w:hAnsi="Bookman Old Style"/>
        <w:sz w:val="20"/>
        <w:lang w:val="id-ID"/>
      </w:rPr>
      <w:t>9751</w:t>
    </w:r>
  </w:p>
  <w:p w14:paraId="1B2355B9" w14:textId="085746A3" w:rsidR="006B2AD4" w:rsidRPr="00F4072A" w:rsidRDefault="006B2AD4" w:rsidP="003C1800">
    <w:pPr>
      <w:pStyle w:val="Header"/>
      <w:jc w:val="right"/>
      <w:rPr>
        <w:rFonts w:ascii="Bookman Old Style" w:hAnsi="Bookman Old Style"/>
        <w:sz w:val="20"/>
        <w:lang w:val="id-ID"/>
      </w:rPr>
    </w:pPr>
    <w:r w:rsidRPr="003C1800">
      <w:rPr>
        <w:rFonts w:ascii="Bookman Old Style" w:hAnsi="Bookman Old Style"/>
        <w:sz w:val="20"/>
      </w:rPr>
      <w:t>Vol</w:t>
    </w:r>
    <w:r w:rsidR="00F4072A">
      <w:rPr>
        <w:rFonts w:ascii="Bookman Old Style" w:hAnsi="Bookman Old Style"/>
        <w:sz w:val="20"/>
        <w:lang w:val="id-ID"/>
      </w:rPr>
      <w:t xml:space="preserve">  .... Bulan Tahun</w:t>
    </w:r>
  </w:p>
  <w:p w14:paraId="60FF452E" w14:textId="09959E2A" w:rsidR="006B2AD4" w:rsidRDefault="006B2AD4" w:rsidP="003C1800">
    <w:pPr>
      <w:pStyle w:val="Header"/>
      <w:jc w:val="right"/>
      <w:rPr>
        <w:rFonts w:ascii="Bookman Old Style" w:hAnsi="Bookman Old Style"/>
        <w:sz w:val="20"/>
      </w:rPr>
    </w:pPr>
  </w:p>
  <w:p w14:paraId="292B6096" w14:textId="77777777" w:rsidR="00B81BB9" w:rsidRDefault="00B81BB9" w:rsidP="003C1800">
    <w:pPr>
      <w:pStyle w:val="Header"/>
      <w:jc w:val="center"/>
      <w:rPr>
        <w:rFonts w:ascii="Bookman Old Style" w:hAnsi="Bookman Old Style"/>
        <w:i/>
        <w:noProof/>
        <w:sz w:val="20"/>
        <w:lang w:val="id-ID" w:eastAsia="id-ID"/>
      </w:rPr>
    </w:pPr>
  </w:p>
  <w:p w14:paraId="4BD77190" w14:textId="07AA3F7A" w:rsidR="00B81BB9" w:rsidRDefault="00B81BB9" w:rsidP="003C1800">
    <w:pPr>
      <w:pStyle w:val="Header"/>
      <w:jc w:val="center"/>
      <w:rPr>
        <w:rFonts w:ascii="Bookman Old Style" w:hAnsi="Bookman Old Style"/>
        <w:i/>
        <w:sz w:val="20"/>
        <w:lang w:val="id-ID"/>
      </w:rPr>
    </w:pPr>
  </w:p>
  <w:p w14:paraId="232C6D71" w14:textId="77777777" w:rsidR="00B81BB9" w:rsidRDefault="00B81BB9" w:rsidP="003C1800">
    <w:pPr>
      <w:pStyle w:val="Header"/>
      <w:jc w:val="center"/>
      <w:rPr>
        <w:rFonts w:ascii="Bookman Old Style" w:hAnsi="Bookman Old Style"/>
        <w:i/>
        <w:sz w:val="20"/>
        <w:lang w:val="id-ID"/>
      </w:rPr>
    </w:pPr>
  </w:p>
  <w:p w14:paraId="7A6F5081" w14:textId="77777777" w:rsidR="00B81BB9" w:rsidRDefault="00B81BB9" w:rsidP="003C1800">
    <w:pPr>
      <w:pStyle w:val="Header"/>
      <w:jc w:val="center"/>
      <w:rPr>
        <w:rFonts w:ascii="Bookman Old Style" w:hAnsi="Bookman Old Style"/>
        <w:i/>
        <w:sz w:val="20"/>
        <w:lang w:val="id-ID"/>
      </w:rPr>
    </w:pPr>
  </w:p>
  <w:p w14:paraId="60EC7089" w14:textId="77777777" w:rsidR="00B81BB9" w:rsidRDefault="00B81BB9" w:rsidP="003C1800">
    <w:pPr>
      <w:pStyle w:val="Header"/>
      <w:jc w:val="center"/>
      <w:rPr>
        <w:rFonts w:ascii="Bookman Old Style" w:hAnsi="Bookman Old Style"/>
        <w:i/>
        <w:sz w:val="20"/>
        <w:lang w:val="id-ID"/>
      </w:rPr>
    </w:pPr>
  </w:p>
  <w:p w14:paraId="69A626A9" w14:textId="77777777" w:rsidR="00B81BB9" w:rsidRDefault="00B81BB9" w:rsidP="003C1800">
    <w:pPr>
      <w:pStyle w:val="Header"/>
      <w:jc w:val="center"/>
      <w:rPr>
        <w:rFonts w:ascii="Bookman Old Style" w:hAnsi="Bookman Old Style"/>
        <w:i/>
        <w:sz w:val="20"/>
        <w:lang w:val="id-ID"/>
      </w:rPr>
    </w:pPr>
  </w:p>
  <w:p w14:paraId="26261B01" w14:textId="77777777" w:rsidR="00B81BB9" w:rsidRDefault="00B81BB9" w:rsidP="003C1800">
    <w:pPr>
      <w:pStyle w:val="Header"/>
      <w:jc w:val="center"/>
      <w:rPr>
        <w:rFonts w:ascii="Bookman Old Style" w:hAnsi="Bookman Old Style"/>
        <w:i/>
        <w:sz w:val="20"/>
        <w:lang w:val="id-ID"/>
      </w:rPr>
    </w:pPr>
  </w:p>
  <w:p w14:paraId="63389BD5" w14:textId="23486BAA" w:rsidR="006B2AD4" w:rsidRDefault="006B2AD4" w:rsidP="003C1800">
    <w:pPr>
      <w:pStyle w:val="Header"/>
      <w:jc w:val="center"/>
      <w:rPr>
        <w:rFonts w:ascii="Bookman Old Style" w:hAnsi="Bookman Old Style"/>
        <w:i/>
        <w:sz w:val="20"/>
      </w:rPr>
    </w:pPr>
    <w:r w:rsidRPr="003C1800">
      <w:rPr>
        <w:rFonts w:ascii="Bookman Old Style" w:hAnsi="Bookman Old Style"/>
        <w:i/>
        <w:sz w:val="20"/>
      </w:rPr>
      <w:t xml:space="preserve">Avalilable Online </w:t>
    </w:r>
    <w:r w:rsidR="006D6980" w:rsidRPr="006D6980">
      <w:rPr>
        <w:i/>
        <w:color w:val="00B0F0"/>
      </w:rPr>
      <w:t>http://jurnal.mercubaktijaya.ac.id/index.php/mercusuar</w:t>
    </w:r>
  </w:p>
  <w:p w14:paraId="3A56595D" w14:textId="4E03425A" w:rsidR="006B2AD4" w:rsidRPr="003C1800" w:rsidRDefault="006B2AD4" w:rsidP="003C1800">
    <w:pPr>
      <w:pStyle w:val="Header"/>
      <w:jc w:val="center"/>
      <w:rPr>
        <w:rFonts w:ascii="Bookman Old Style" w:hAnsi="Bookman Old Style"/>
        <w:i/>
        <w:sz w:val="20"/>
      </w:rPr>
    </w:pPr>
    <w:r>
      <w:rPr>
        <w:rFonts w:ascii="Bookman Old Style" w:hAnsi="Bookman Old Style"/>
        <w:i/>
        <w:noProof/>
        <w:sz w:val="20"/>
        <w:lang w:val="id-ID" w:eastAsia="id-ID"/>
      </w:rPr>
      <mc:AlternateContent>
        <mc:Choice Requires="wps">
          <w:drawing>
            <wp:anchor distT="0" distB="0" distL="114300" distR="114300" simplePos="0" relativeHeight="251659264" behindDoc="0" locked="0" layoutInCell="1" allowOverlap="1" wp14:anchorId="6B11ECFA" wp14:editId="7EA4E94B">
              <wp:simplePos x="0" y="0"/>
              <wp:positionH relativeFrom="margin">
                <wp:posOffset>-859809</wp:posOffset>
              </wp:positionH>
              <wp:positionV relativeFrom="paragraph">
                <wp:posOffset>88938</wp:posOffset>
              </wp:positionV>
              <wp:extent cx="7696797" cy="0"/>
              <wp:effectExtent l="0" t="19050" r="19050" b="38100"/>
              <wp:wrapNone/>
              <wp:docPr id="1" name="Straight Connector 1"/>
              <wp:cNvGraphicFramePr/>
              <a:graphic xmlns:a="http://schemas.openxmlformats.org/drawingml/2006/main">
                <a:graphicData uri="http://schemas.microsoft.com/office/word/2010/wordprocessingShape">
                  <wps:wsp>
                    <wps:cNvCnPr/>
                    <wps:spPr>
                      <a:xfrm>
                        <a:off x="0" y="0"/>
                        <a:ext cx="7696797" cy="0"/>
                      </a:xfrm>
                      <a:prstGeom prst="line">
                        <a:avLst/>
                      </a:prstGeom>
                      <a:ln w="50800" cmpd="thickThi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4641F5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7pt,7pt" to="53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" strokecolor="black [3200]" strokeweight="4pt">
              <v:stroke linestyle="thickThin"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00"/>
    <w:rsid w:val="00015A78"/>
    <w:rsid w:val="000300E4"/>
    <w:rsid w:val="00030B7A"/>
    <w:rsid w:val="00030F3D"/>
    <w:rsid w:val="00063190"/>
    <w:rsid w:val="00074163"/>
    <w:rsid w:val="000831DD"/>
    <w:rsid w:val="00095FCC"/>
    <w:rsid w:val="000B6E4D"/>
    <w:rsid w:val="000F23DB"/>
    <w:rsid w:val="00102502"/>
    <w:rsid w:val="00154F05"/>
    <w:rsid w:val="0016337C"/>
    <w:rsid w:val="00191BA6"/>
    <w:rsid w:val="00191F6D"/>
    <w:rsid w:val="00193422"/>
    <w:rsid w:val="001B17E0"/>
    <w:rsid w:val="001C6821"/>
    <w:rsid w:val="001D5ECD"/>
    <w:rsid w:val="001E401A"/>
    <w:rsid w:val="00210820"/>
    <w:rsid w:val="00297478"/>
    <w:rsid w:val="002C0539"/>
    <w:rsid w:val="002C6FD5"/>
    <w:rsid w:val="002F2872"/>
    <w:rsid w:val="0032685A"/>
    <w:rsid w:val="003672BD"/>
    <w:rsid w:val="003C1800"/>
    <w:rsid w:val="00484DB5"/>
    <w:rsid w:val="004A6E07"/>
    <w:rsid w:val="004C2E3A"/>
    <w:rsid w:val="00502009"/>
    <w:rsid w:val="00524C68"/>
    <w:rsid w:val="00533EBA"/>
    <w:rsid w:val="00534FD7"/>
    <w:rsid w:val="00574FFC"/>
    <w:rsid w:val="0059464A"/>
    <w:rsid w:val="005E6108"/>
    <w:rsid w:val="00610B75"/>
    <w:rsid w:val="006B2AD4"/>
    <w:rsid w:val="006C0870"/>
    <w:rsid w:val="006D07FE"/>
    <w:rsid w:val="006D6980"/>
    <w:rsid w:val="006F0DBD"/>
    <w:rsid w:val="00741736"/>
    <w:rsid w:val="00751619"/>
    <w:rsid w:val="00872640"/>
    <w:rsid w:val="00883D6C"/>
    <w:rsid w:val="0089720D"/>
    <w:rsid w:val="008D1F7D"/>
    <w:rsid w:val="008D2DEE"/>
    <w:rsid w:val="008D43BA"/>
    <w:rsid w:val="00904135"/>
    <w:rsid w:val="009B0056"/>
    <w:rsid w:val="009B0665"/>
    <w:rsid w:val="009B6DEA"/>
    <w:rsid w:val="009C64B1"/>
    <w:rsid w:val="009F5FD9"/>
    <w:rsid w:val="00A879EE"/>
    <w:rsid w:val="00AD75E7"/>
    <w:rsid w:val="00B254EA"/>
    <w:rsid w:val="00B36C99"/>
    <w:rsid w:val="00B46FD9"/>
    <w:rsid w:val="00B574E6"/>
    <w:rsid w:val="00B81BB9"/>
    <w:rsid w:val="00C46713"/>
    <w:rsid w:val="00CA19C3"/>
    <w:rsid w:val="00CA2805"/>
    <w:rsid w:val="00CC2DE1"/>
    <w:rsid w:val="00D2161D"/>
    <w:rsid w:val="00DF2F32"/>
    <w:rsid w:val="00DF3DB1"/>
    <w:rsid w:val="00E467EF"/>
    <w:rsid w:val="00E831E1"/>
    <w:rsid w:val="00E9305E"/>
    <w:rsid w:val="00F013D9"/>
    <w:rsid w:val="00F4072A"/>
    <w:rsid w:val="00F7112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F57C7"/>
  <w15:docId w15:val="{ACD102F2-7CCD-49E1-B5BE-EB4C4445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6713"/>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00"/>
  </w:style>
  <w:style w:type="paragraph" w:styleId="Footer">
    <w:name w:val="footer"/>
    <w:basedOn w:val="Normal"/>
    <w:link w:val="FooterChar"/>
    <w:uiPriority w:val="99"/>
    <w:unhideWhenUsed/>
    <w:rsid w:val="003C1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00"/>
  </w:style>
  <w:style w:type="character" w:styleId="Hyperlink">
    <w:name w:val="Hyperlink"/>
    <w:basedOn w:val="DefaultParagraphFont"/>
    <w:uiPriority w:val="99"/>
    <w:unhideWhenUsed/>
    <w:rsid w:val="003C1800"/>
    <w:rPr>
      <w:color w:val="0563C1" w:themeColor="hyperlink"/>
      <w:u w:val="single"/>
    </w:rPr>
  </w:style>
  <w:style w:type="character" w:customStyle="1" w:styleId="UnresolvedMention1">
    <w:name w:val="Unresolved Mention1"/>
    <w:basedOn w:val="DefaultParagraphFont"/>
    <w:uiPriority w:val="99"/>
    <w:semiHidden/>
    <w:unhideWhenUsed/>
    <w:rsid w:val="003C1800"/>
    <w:rPr>
      <w:color w:val="605E5C"/>
      <w:shd w:val="clear" w:color="auto" w:fill="E1DFDD"/>
    </w:rPr>
  </w:style>
  <w:style w:type="character" w:styleId="FollowedHyperlink">
    <w:name w:val="FollowedHyperlink"/>
    <w:basedOn w:val="DefaultParagraphFont"/>
    <w:uiPriority w:val="99"/>
    <w:semiHidden/>
    <w:unhideWhenUsed/>
    <w:rsid w:val="003C1800"/>
    <w:rPr>
      <w:color w:val="954F72" w:themeColor="followedHyperlink"/>
      <w:u w:val="single"/>
    </w:rPr>
  </w:style>
  <w:style w:type="character" w:customStyle="1" w:styleId="Heading1Char">
    <w:name w:val="Heading 1 Char"/>
    <w:basedOn w:val="DefaultParagraphFont"/>
    <w:link w:val="Heading1"/>
    <w:rsid w:val="00C46713"/>
    <w:rPr>
      <w:rFonts w:ascii="Times New Roman" w:eastAsia="Times New Roman" w:hAnsi="Times New Roman" w:cs="Times New Roman"/>
      <w:b/>
      <w:i/>
      <w:sz w:val="40"/>
      <w:szCs w:val="20"/>
      <w:lang w:val="en-US"/>
    </w:rPr>
  </w:style>
  <w:style w:type="table" w:styleId="TableGrid">
    <w:name w:val="Table Grid"/>
    <w:basedOn w:val="TableNormal"/>
    <w:uiPriority w:val="39"/>
    <w:rsid w:val="00C4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242ED-3CF5-4B98-9EFA-DDF48096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Azizah Aulia Qalbi</dc:creator>
  <cp:keywords/>
  <dc:description/>
  <cp:lastModifiedBy>Microsoft Office User</cp:lastModifiedBy>
  <cp:revision>6</cp:revision>
  <dcterms:created xsi:type="dcterms:W3CDTF">2024-11-13T14:41:00Z</dcterms:created>
  <dcterms:modified xsi:type="dcterms:W3CDTF">2025-01-23T06:31:00Z</dcterms:modified>
</cp:coreProperties>
</file>